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1B770515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výrovy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5753EF4A" w14:textId="77777777" w:rsidR="0044660D" w:rsidRDefault="0044660D" w:rsidP="00131CF7">
      <w:pPr>
        <w:pStyle w:val="Odstavecseseznamem"/>
        <w:jc w:val="center"/>
        <w:rPr>
          <w:b/>
          <w:bCs/>
        </w:rPr>
      </w:pPr>
    </w:p>
    <w:p w14:paraId="4EFF7AAD" w14:textId="6185712E" w:rsidR="00131CF7" w:rsidRDefault="00131CF7" w:rsidP="00131CF7">
      <w:pPr>
        <w:pStyle w:val="Odstavecseseznamem"/>
        <w:jc w:val="center"/>
        <w:rPr>
          <w:b/>
          <w:bCs/>
        </w:rPr>
      </w:pPr>
      <w:r>
        <w:rPr>
          <w:b/>
          <w:bCs/>
        </w:rPr>
        <w:t>PS víčka vyrobená z materiálu Polystyren viz specifikace níže: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348BBF7F" w:rsidR="00131CF7" w:rsidRDefault="0044660D" w:rsidP="005B4287">
            <w:pPr>
              <w:spacing w:before="120"/>
              <w:jc w:val="center"/>
            </w:pPr>
            <w:r>
              <w:t>V</w:t>
            </w:r>
            <w:r w:rsidR="00131CF7">
              <w:t>pc</w:t>
            </w:r>
            <w:r>
              <w:t>07p</w:t>
            </w:r>
          </w:p>
        </w:tc>
        <w:tc>
          <w:tcPr>
            <w:tcW w:w="5806" w:type="dxa"/>
          </w:tcPr>
          <w:p w14:paraId="0E6E845C" w14:textId="330BE805" w:rsidR="00131CF7" w:rsidRDefault="0044660D" w:rsidP="005B4287">
            <w:pPr>
              <w:spacing w:before="120"/>
              <w:jc w:val="center"/>
            </w:pPr>
            <w:r w:rsidRPr="0044660D">
              <w:t xml:space="preserve">Víčko na kelímek </w:t>
            </w:r>
            <w:proofErr w:type="spellStart"/>
            <w:r w:rsidRPr="0044660D">
              <w:t>Coffee</w:t>
            </w:r>
            <w:proofErr w:type="spellEnd"/>
            <w:r w:rsidRPr="0044660D">
              <w:t xml:space="preserve"> 150/180ml bílé průměr </w:t>
            </w:r>
            <w:proofErr w:type="gramStart"/>
            <w:r w:rsidRPr="0044660D">
              <w:t>70mm</w:t>
            </w:r>
            <w:proofErr w:type="gramEnd"/>
            <w:r w:rsidRPr="0044660D">
              <w:t>/100ks/1000ks</w:t>
            </w:r>
          </w:p>
        </w:tc>
      </w:tr>
      <w:tr w:rsidR="000F11C1" w14:paraId="70DD085E" w14:textId="77777777" w:rsidTr="005B4287">
        <w:tc>
          <w:tcPr>
            <w:tcW w:w="3256" w:type="dxa"/>
          </w:tcPr>
          <w:p w14:paraId="399641C7" w14:textId="66EFC3EC" w:rsidR="000F11C1" w:rsidRDefault="000F11C1" w:rsidP="005B4287">
            <w:pPr>
              <w:spacing w:before="120"/>
              <w:jc w:val="center"/>
            </w:pPr>
            <w:r>
              <w:t>vpc905</w:t>
            </w:r>
            <w:r w:rsidR="0044660D">
              <w:t>4</w:t>
            </w:r>
          </w:p>
        </w:tc>
        <w:tc>
          <w:tcPr>
            <w:tcW w:w="5806" w:type="dxa"/>
          </w:tcPr>
          <w:p w14:paraId="54663A72" w14:textId="413DF179" w:rsidR="000F11C1" w:rsidRPr="00131CF7" w:rsidRDefault="0044660D" w:rsidP="005B4287">
            <w:pPr>
              <w:spacing w:before="120"/>
              <w:jc w:val="center"/>
            </w:pPr>
            <w:r w:rsidRPr="0044660D">
              <w:t xml:space="preserve">Víčko na kelímek </w:t>
            </w:r>
            <w:proofErr w:type="spellStart"/>
            <w:r w:rsidRPr="0044660D">
              <w:t>Coffee</w:t>
            </w:r>
            <w:proofErr w:type="spellEnd"/>
            <w:r w:rsidRPr="0044660D">
              <w:t xml:space="preserve"> 180/210ml bílé průměr </w:t>
            </w:r>
            <w:proofErr w:type="gramStart"/>
            <w:r w:rsidRPr="0044660D">
              <w:t>73mm</w:t>
            </w:r>
            <w:proofErr w:type="gramEnd"/>
            <w:r w:rsidRPr="0044660D">
              <w:t>/100ks/1000ks</w:t>
            </w:r>
          </w:p>
        </w:tc>
      </w:tr>
      <w:tr w:rsidR="000F11C1" w14:paraId="634EFE7F" w14:textId="77777777" w:rsidTr="005B4287">
        <w:tc>
          <w:tcPr>
            <w:tcW w:w="3256" w:type="dxa"/>
          </w:tcPr>
          <w:p w14:paraId="0160AD02" w14:textId="3DB545E9" w:rsidR="000F11C1" w:rsidRDefault="000F11C1" w:rsidP="005B4287">
            <w:pPr>
              <w:spacing w:before="120"/>
              <w:jc w:val="center"/>
            </w:pPr>
            <w:r>
              <w:t>vpc905</w:t>
            </w:r>
            <w:r w:rsidR="0044660D">
              <w:t>4-2</w:t>
            </w:r>
          </w:p>
        </w:tc>
        <w:tc>
          <w:tcPr>
            <w:tcW w:w="5806" w:type="dxa"/>
          </w:tcPr>
          <w:p w14:paraId="74D9D1B5" w14:textId="6C9478D7" w:rsidR="000F11C1" w:rsidRPr="00131CF7" w:rsidRDefault="0044660D" w:rsidP="005B4287">
            <w:pPr>
              <w:spacing w:before="120"/>
              <w:jc w:val="center"/>
            </w:pPr>
            <w:r w:rsidRPr="0044660D">
              <w:t xml:space="preserve">Víčko na kelímek </w:t>
            </w:r>
            <w:proofErr w:type="spellStart"/>
            <w:r w:rsidRPr="0044660D">
              <w:t>Coffee</w:t>
            </w:r>
            <w:proofErr w:type="spellEnd"/>
            <w:r w:rsidRPr="0044660D">
              <w:t xml:space="preserve"> 180/210ml bílé průměr </w:t>
            </w:r>
            <w:proofErr w:type="gramStart"/>
            <w:r w:rsidRPr="0044660D">
              <w:t>74mm</w:t>
            </w:r>
            <w:proofErr w:type="gramEnd"/>
            <w:r w:rsidRPr="0044660D">
              <w:t>/100ks/1000ks</w:t>
            </w:r>
          </w:p>
        </w:tc>
      </w:tr>
      <w:tr w:rsidR="0044660D" w14:paraId="35EAC26E" w14:textId="77777777" w:rsidTr="005B4287">
        <w:tc>
          <w:tcPr>
            <w:tcW w:w="3256" w:type="dxa"/>
          </w:tcPr>
          <w:p w14:paraId="0ABC5464" w14:textId="5686FCED" w:rsidR="0044660D" w:rsidRDefault="0044660D" w:rsidP="005B4287">
            <w:pPr>
              <w:spacing w:before="120"/>
              <w:jc w:val="center"/>
            </w:pPr>
            <w:r>
              <w:t>vpc9058</w:t>
            </w:r>
          </w:p>
        </w:tc>
        <w:tc>
          <w:tcPr>
            <w:tcW w:w="5806" w:type="dxa"/>
          </w:tcPr>
          <w:p w14:paraId="75FE4004" w14:textId="58475B7A" w:rsidR="0044660D" w:rsidRPr="000F11C1" w:rsidRDefault="0044660D" w:rsidP="005B4287">
            <w:pPr>
              <w:spacing w:before="120"/>
              <w:jc w:val="center"/>
            </w:pPr>
            <w:r w:rsidRPr="0044660D">
              <w:t xml:space="preserve">Víčko na kelímek </w:t>
            </w:r>
            <w:proofErr w:type="spellStart"/>
            <w:r w:rsidRPr="0044660D">
              <w:t>Coffee</w:t>
            </w:r>
            <w:proofErr w:type="spellEnd"/>
            <w:r w:rsidRPr="0044660D">
              <w:t xml:space="preserve"> </w:t>
            </w:r>
            <w:proofErr w:type="gramStart"/>
            <w:r w:rsidRPr="0044660D">
              <w:t>200-250ml</w:t>
            </w:r>
            <w:proofErr w:type="gramEnd"/>
            <w:r w:rsidRPr="0044660D">
              <w:t xml:space="preserve"> bílé průměr </w:t>
            </w:r>
            <w:proofErr w:type="gramStart"/>
            <w:r w:rsidRPr="0044660D">
              <w:t>80mm</w:t>
            </w:r>
            <w:proofErr w:type="gramEnd"/>
            <w:r w:rsidRPr="0044660D">
              <w:t xml:space="preserve"> /100ks/1000ks</w:t>
            </w:r>
          </w:p>
        </w:tc>
      </w:tr>
      <w:tr w:rsidR="0044660D" w14:paraId="329AA7E9" w14:textId="77777777" w:rsidTr="005B4287">
        <w:tc>
          <w:tcPr>
            <w:tcW w:w="3256" w:type="dxa"/>
          </w:tcPr>
          <w:p w14:paraId="132406EB" w14:textId="48D4489D" w:rsidR="0044660D" w:rsidRDefault="0044660D" w:rsidP="005B4287">
            <w:pPr>
              <w:spacing w:before="120"/>
              <w:jc w:val="center"/>
            </w:pPr>
            <w:r>
              <w:t>vpc9059</w:t>
            </w:r>
          </w:p>
        </w:tc>
        <w:tc>
          <w:tcPr>
            <w:tcW w:w="5806" w:type="dxa"/>
          </w:tcPr>
          <w:p w14:paraId="682A1CAB" w14:textId="3AC1444C" w:rsidR="0044660D" w:rsidRPr="000F11C1" w:rsidRDefault="0044660D" w:rsidP="005B4287">
            <w:pPr>
              <w:spacing w:before="120"/>
              <w:jc w:val="center"/>
            </w:pPr>
            <w:r w:rsidRPr="0044660D">
              <w:t xml:space="preserve">Víčko na kelímek </w:t>
            </w:r>
            <w:proofErr w:type="spellStart"/>
            <w:r w:rsidRPr="0044660D">
              <w:t>Coffee</w:t>
            </w:r>
            <w:proofErr w:type="spellEnd"/>
            <w:r w:rsidRPr="0044660D">
              <w:t xml:space="preserve"> 100/200ml bílé průměr </w:t>
            </w:r>
            <w:proofErr w:type="gramStart"/>
            <w:r w:rsidRPr="0044660D">
              <w:t>63mm</w:t>
            </w:r>
            <w:proofErr w:type="gramEnd"/>
            <w:r w:rsidRPr="0044660D">
              <w:t>/100ks/1000ks</w:t>
            </w:r>
          </w:p>
        </w:tc>
      </w:tr>
      <w:tr w:rsidR="00F9680A" w14:paraId="214F0454" w14:textId="77777777" w:rsidTr="005B4287">
        <w:tc>
          <w:tcPr>
            <w:tcW w:w="3256" w:type="dxa"/>
          </w:tcPr>
          <w:p w14:paraId="57BC488D" w14:textId="2445E1BE" w:rsidR="00F9680A" w:rsidRDefault="00F9680A" w:rsidP="005B4287">
            <w:pPr>
              <w:spacing w:before="120"/>
              <w:jc w:val="center"/>
            </w:pPr>
            <w:r>
              <w:t>vpc9053</w:t>
            </w:r>
          </w:p>
        </w:tc>
        <w:tc>
          <w:tcPr>
            <w:tcW w:w="5806" w:type="dxa"/>
          </w:tcPr>
          <w:p w14:paraId="6D383B7C" w14:textId="4A2108E9" w:rsidR="00F9680A" w:rsidRPr="0044660D" w:rsidRDefault="00F9680A" w:rsidP="005B4287">
            <w:pPr>
              <w:spacing w:before="120"/>
              <w:jc w:val="center"/>
            </w:pPr>
            <w:r w:rsidRPr="00F9680A">
              <w:t xml:space="preserve">Víčko na kelímek </w:t>
            </w:r>
            <w:proofErr w:type="spellStart"/>
            <w:r w:rsidRPr="00F9680A">
              <w:t>Coffee</w:t>
            </w:r>
            <w:proofErr w:type="spellEnd"/>
            <w:r w:rsidRPr="00F9680A">
              <w:t xml:space="preserve"> 300-460 ml černé průměr </w:t>
            </w:r>
            <w:proofErr w:type="gramStart"/>
            <w:r w:rsidRPr="00F9680A">
              <w:t>90mm</w:t>
            </w:r>
            <w:proofErr w:type="gramEnd"/>
            <w:r w:rsidRPr="00F9680A">
              <w:t xml:space="preserve"> /100ks/1000ks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3DCA9D75" w14:textId="43BEBC7B" w:rsidR="00D10AAA" w:rsidRPr="00D10AAA" w:rsidRDefault="00131CF7" w:rsidP="00D10AAA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BC54BF">
        <w:t>10.8</w:t>
      </w:r>
      <w:r>
        <w:t>.2026</w:t>
      </w:r>
    </w:p>
    <w:p w14:paraId="3DBF87AD" w14:textId="77777777" w:rsidR="00D10AAA" w:rsidRPr="00D10AAA" w:rsidRDefault="00D10AAA" w:rsidP="00D10AAA">
      <w:pPr>
        <w:rPr>
          <w:b/>
          <w:bCs/>
        </w:rPr>
      </w:pPr>
    </w:p>
    <w:p w14:paraId="3FA6E5B7" w14:textId="6DB90B1B" w:rsidR="00131CF7" w:rsidRPr="00D10AAA" w:rsidRDefault="00131CF7" w:rsidP="00D10AAA">
      <w:pPr>
        <w:pStyle w:val="Odstavecseseznamem"/>
        <w:numPr>
          <w:ilvl w:val="0"/>
          <w:numId w:val="3"/>
        </w:numPr>
        <w:rPr>
          <w:b/>
          <w:bCs/>
        </w:rPr>
      </w:pPr>
      <w:r w:rsidRPr="00D10AAA">
        <w:rPr>
          <w:b/>
          <w:bCs/>
        </w:rPr>
        <w:t>Výše uvedené výrobky jsou v souladu s těmito Nařízeními:</w:t>
      </w:r>
    </w:p>
    <w:p w14:paraId="2B5A520E" w14:textId="4694D625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D10AAA">
        <w:t xml:space="preserve"> v platném znění</w:t>
      </w:r>
    </w:p>
    <w:p w14:paraId="136F6ADE" w14:textId="56E8277A" w:rsidR="005E68BE" w:rsidRDefault="005E68BE" w:rsidP="005E68B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platném znění.</w:t>
      </w:r>
    </w:p>
    <w:p w14:paraId="1526FDB6" w14:textId="77777777" w:rsidR="00D10AAA" w:rsidRDefault="00D10AAA" w:rsidP="00D10AAA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dalších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bisfenolu</w:t>
      </w:r>
      <w:proofErr w:type="spellEnd"/>
      <w:r>
        <w:t xml:space="preserve"> s harmonizovanou klasifikací specifických nebezpečných vlastností v některých materiálech a předmětech </w:t>
      </w:r>
      <w:r>
        <w:lastRenderedPageBreak/>
        <w:t>určených pro styk s potravinami, o změně nařízení (EU) č.10/2011 a zrušení nařízení (EU) 2018/213.</w:t>
      </w:r>
    </w:p>
    <w:p w14:paraId="31D3D30D" w14:textId="771FAC6E" w:rsidR="005E68BE" w:rsidRDefault="005E68BE" w:rsidP="00D10AAA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 v platném znění</w:t>
      </w:r>
    </w:p>
    <w:p w14:paraId="1057E3A2" w14:textId="78DFDD7F" w:rsidR="00D10AAA" w:rsidRDefault="00D10AAA" w:rsidP="00D10AAA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v platném znění</w:t>
      </w:r>
    </w:p>
    <w:p w14:paraId="44F789AA" w14:textId="55484BC1" w:rsidR="00D10AAA" w:rsidRDefault="00D10AAA" w:rsidP="00D10AAA">
      <w:pPr>
        <w:pStyle w:val="Odstavecseseznamem"/>
        <w:numPr>
          <w:ilvl w:val="0"/>
          <w:numId w:val="1"/>
        </w:numPr>
      </w:pPr>
      <w:r>
        <w:t>Nařízení Evropského parlamentu a Rady (ES) č.1907/2006 o registraci, hodnocení, povolování a omezování chemických látek v platném znění</w:t>
      </w:r>
    </w:p>
    <w:p w14:paraId="2C704561" w14:textId="77777777" w:rsidR="00D10AAA" w:rsidRDefault="00D10AAA" w:rsidP="00D10AAA"/>
    <w:p w14:paraId="0C03620E" w14:textId="6564399E" w:rsidR="002A4C73" w:rsidRPr="00D10AAA" w:rsidRDefault="004729B7" w:rsidP="00D10AAA">
      <w:pPr>
        <w:pStyle w:val="Odstavecseseznamem"/>
        <w:numPr>
          <w:ilvl w:val="0"/>
          <w:numId w:val="3"/>
        </w:numPr>
        <w:rPr>
          <w:b/>
          <w:bCs/>
        </w:rPr>
      </w:pPr>
      <w:r w:rsidRPr="00D10AAA">
        <w:rPr>
          <w:b/>
          <w:bCs/>
        </w:rPr>
        <w:t>o</w:t>
      </w:r>
      <w:r w:rsidR="002A4C73" w:rsidRPr="00D10AAA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18360537" w14:textId="2CDADD32" w:rsidR="002A4C73" w:rsidRDefault="002A4C73" w:rsidP="002A4C73">
      <w:r>
        <w:t xml:space="preserve">Na základě prohlášení výrobců surovin informujeme, že při výrobě </w:t>
      </w:r>
      <w:r w:rsidR="00D10AAA">
        <w:t>ne</w:t>
      </w:r>
      <w:r>
        <w:t xml:space="preserve">jsou použity látky, pro které jsou stanovené povolené specifické limity migrace SML v souladu s přílohou I nařízení (EU) č.10/2011. </w:t>
      </w:r>
    </w:p>
    <w:p w14:paraId="784A1AC5" w14:textId="4672600D" w:rsidR="00D10AAA" w:rsidRDefault="00D10AAA" w:rsidP="002A4C73">
      <w:r>
        <w:t>Výrobek splňuje požadavky bodu 1 přílohy II nařízení Komise (EU) č.10/2011 v platném znění, za definovaných podmínek použití neuvolňuje kovy uvedené v tabulce 1 této přílohy v množství přesahujícím jejich specifické migrační limity (SML).</w:t>
      </w:r>
    </w:p>
    <w:p w14:paraId="208B47C3" w14:textId="61E68A64" w:rsidR="00D10AAA" w:rsidRDefault="00D10AAA" w:rsidP="002A4C73">
      <w:r>
        <w:t>Výrobek splňuje požadavky bodu 2 přílohy II nařízení Komise (EU) č.10/2011 v platném znění, za definovaných podmínek použití neuvolňuje PAA v množství překračujícím stanovené limity detekce.</w:t>
      </w:r>
    </w:p>
    <w:p w14:paraId="1F98C71F" w14:textId="23671986" w:rsidR="00D10AAA" w:rsidRDefault="00D10AAA" w:rsidP="002A4C73">
      <w:r>
        <w:t>Výrobek splňuje požadavky nařízení Komise (EU) 2024/3190, kterým se zakazuje používání BPA v materiálech určených pro styk s potravinami.</w:t>
      </w:r>
    </w:p>
    <w:p w14:paraId="139CB02C" w14:textId="77777777" w:rsidR="004729B7" w:rsidRDefault="004729B7" w:rsidP="009271AB">
      <w:pPr>
        <w:rPr>
          <w:b/>
          <w:bCs/>
          <w:u w:val="single"/>
        </w:rPr>
      </w:pPr>
    </w:p>
    <w:p w14:paraId="5D9A0157" w14:textId="6F90731A" w:rsidR="009271AB" w:rsidRDefault="009271AB" w:rsidP="009271AB">
      <w:pPr>
        <w:rPr>
          <w:b/>
          <w:bCs/>
          <w:u w:val="single"/>
        </w:rPr>
      </w:pPr>
      <w:r>
        <w:rPr>
          <w:b/>
          <w:bCs/>
          <w:u w:val="single"/>
        </w:rPr>
        <w:t>Celková migrace – plastová vrstva:</w:t>
      </w:r>
    </w:p>
    <w:p w14:paraId="5C10FD58" w14:textId="596BEF30" w:rsidR="009271AB" w:rsidRDefault="009271AB" w:rsidP="009271AB">
      <w:r>
        <w:t>Výrobky, na které se vztahuje toto prohlášení, splňují globální migrační limity podle Nařízení Komise (EU) č.10/2011 a jsou v souladu s výsledky testů.</w:t>
      </w:r>
    </w:p>
    <w:p w14:paraId="1B60F747" w14:textId="77777777" w:rsidR="00AE2511" w:rsidRDefault="00AE2511" w:rsidP="009271AB"/>
    <w:p w14:paraId="2B9433B5" w14:textId="77777777" w:rsidR="004729B7" w:rsidRDefault="004729B7" w:rsidP="009271A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29"/>
        <w:gridCol w:w="1015"/>
        <w:gridCol w:w="957"/>
        <w:gridCol w:w="858"/>
        <w:gridCol w:w="2571"/>
        <w:gridCol w:w="893"/>
        <w:gridCol w:w="1039"/>
      </w:tblGrid>
      <w:tr w:rsidR="00AE2511" w14:paraId="5B805088" w14:textId="77777777" w:rsidTr="00AE2511">
        <w:tc>
          <w:tcPr>
            <w:tcW w:w="1729" w:type="dxa"/>
          </w:tcPr>
          <w:p w14:paraId="636DCDC1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Overall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migration</w:t>
            </w:r>
            <w:proofErr w:type="spellEnd"/>
            <w:r>
              <w:rPr>
                <w:sz w:val="18"/>
                <w:szCs w:val="18"/>
              </w:rPr>
              <w:t>-food simulant A</w:t>
            </w:r>
          </w:p>
          <w:p w14:paraId="7A5D303F" w14:textId="6A820020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PN-EN 1186-3-2023-1</w:t>
            </w:r>
          </w:p>
        </w:tc>
        <w:tc>
          <w:tcPr>
            <w:tcW w:w="1015" w:type="dxa"/>
          </w:tcPr>
          <w:p w14:paraId="387E3632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6410E80E" w14:textId="20B0C4E5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10%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EtOH</w:t>
            </w:r>
            <w:proofErr w:type="spellEnd"/>
          </w:p>
        </w:tc>
        <w:tc>
          <w:tcPr>
            <w:tcW w:w="957" w:type="dxa"/>
          </w:tcPr>
          <w:p w14:paraId="0E378EFC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3C0B3058" w14:textId="6E02647B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2h</w:t>
            </w:r>
            <w:proofErr w:type="gramEnd"/>
            <w:r>
              <w:rPr>
                <w:sz w:val="18"/>
                <w:szCs w:val="18"/>
              </w:rPr>
              <w:t>/</w:t>
            </w:r>
            <w:proofErr w:type="gramStart"/>
            <w:r>
              <w:rPr>
                <w:sz w:val="18"/>
                <w:szCs w:val="18"/>
              </w:rPr>
              <w:t>70°C</w:t>
            </w:r>
            <w:proofErr w:type="gramEnd"/>
          </w:p>
        </w:tc>
        <w:tc>
          <w:tcPr>
            <w:tcW w:w="858" w:type="dxa"/>
          </w:tcPr>
          <w:p w14:paraId="5514D7AD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7A354FF" w14:textId="1BA2EC41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2571" w:type="dxa"/>
          </w:tcPr>
          <w:p w14:paraId="586F02A5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5000BAC3" w14:textId="149720A2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&lt;0,5(&lt;0,5;&lt;0,5;&lt;0,5)</w:t>
            </w:r>
          </w:p>
        </w:tc>
        <w:tc>
          <w:tcPr>
            <w:tcW w:w="893" w:type="dxa"/>
          </w:tcPr>
          <w:p w14:paraId="7D52B693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28E48341" w14:textId="58775898" w:rsidR="00AE2511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≤10</w:t>
            </w:r>
          </w:p>
          <w:p w14:paraId="05D0E904" w14:textId="77777777" w:rsidR="00AE2511" w:rsidRPr="00745222" w:rsidRDefault="00AE2511" w:rsidP="00AE2511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6699B99D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2257DCEC" w14:textId="6F83F2D0" w:rsidR="00AE2511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Pass</w:t>
            </w:r>
            <w:proofErr w:type="spellEnd"/>
          </w:p>
          <w:p w14:paraId="7206375F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4709BC0E" w14:textId="466AAF39" w:rsidR="00AE2511" w:rsidRPr="00745222" w:rsidRDefault="00AE2511" w:rsidP="00AE2511">
            <w:pPr>
              <w:rPr>
                <w:sz w:val="18"/>
                <w:szCs w:val="18"/>
              </w:rPr>
            </w:pPr>
          </w:p>
        </w:tc>
      </w:tr>
      <w:tr w:rsidR="00AE2511" w14:paraId="70218CF9" w14:textId="77777777" w:rsidTr="00AE2511">
        <w:tc>
          <w:tcPr>
            <w:tcW w:w="1729" w:type="dxa"/>
          </w:tcPr>
          <w:p w14:paraId="198D7254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lastRenderedPageBreak/>
              <w:t>Overal</w:t>
            </w:r>
            <w:r>
              <w:rPr>
                <w:sz w:val="18"/>
                <w:szCs w:val="18"/>
              </w:rPr>
              <w:t>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 w:rsidRPr="00745222">
              <w:rPr>
                <w:sz w:val="18"/>
                <w:szCs w:val="18"/>
              </w:rPr>
              <w:t>igration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food </w:t>
            </w:r>
            <w:r w:rsidRPr="00745222">
              <w:rPr>
                <w:sz w:val="18"/>
                <w:szCs w:val="18"/>
              </w:rPr>
              <w:t xml:space="preserve">simulant </w:t>
            </w:r>
            <w:r>
              <w:rPr>
                <w:sz w:val="18"/>
                <w:szCs w:val="18"/>
              </w:rPr>
              <w:t>B</w:t>
            </w:r>
          </w:p>
          <w:p w14:paraId="0B70AFED" w14:textId="6E17BF70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PN-EN 1186-3-2023-1</w:t>
            </w:r>
          </w:p>
        </w:tc>
        <w:tc>
          <w:tcPr>
            <w:tcW w:w="1015" w:type="dxa"/>
          </w:tcPr>
          <w:p w14:paraId="4846A3BE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D19C660" w14:textId="5CF1EE0F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3%</w:t>
            </w:r>
            <w:proofErr w:type="gramEnd"/>
            <w:r>
              <w:rPr>
                <w:sz w:val="18"/>
                <w:szCs w:val="18"/>
              </w:rPr>
              <w:t>AA</w:t>
            </w:r>
          </w:p>
        </w:tc>
        <w:tc>
          <w:tcPr>
            <w:tcW w:w="957" w:type="dxa"/>
          </w:tcPr>
          <w:p w14:paraId="5FDEAD6B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08FEC290" w14:textId="23438952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2h</w:t>
            </w:r>
            <w:proofErr w:type="gramEnd"/>
            <w:r>
              <w:rPr>
                <w:sz w:val="18"/>
                <w:szCs w:val="18"/>
              </w:rPr>
              <w:t>/</w:t>
            </w:r>
            <w:proofErr w:type="gramStart"/>
            <w:r>
              <w:rPr>
                <w:sz w:val="18"/>
                <w:szCs w:val="18"/>
              </w:rPr>
              <w:t>70°C</w:t>
            </w:r>
            <w:proofErr w:type="gramEnd"/>
          </w:p>
        </w:tc>
        <w:tc>
          <w:tcPr>
            <w:tcW w:w="858" w:type="dxa"/>
          </w:tcPr>
          <w:p w14:paraId="5FA543A8" w14:textId="144A7F35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60DC4251" w14:textId="168DFD8E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2571" w:type="dxa"/>
          </w:tcPr>
          <w:p w14:paraId="30F41E28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CE8F790" w14:textId="2035B29C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&lt;0,5(&lt;0,5;&lt;0,5;&lt;0,5)</w:t>
            </w:r>
          </w:p>
        </w:tc>
        <w:tc>
          <w:tcPr>
            <w:tcW w:w="893" w:type="dxa"/>
          </w:tcPr>
          <w:p w14:paraId="28EBF548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F2DA2AB" w14:textId="77777777" w:rsidR="00AE2511" w:rsidRDefault="00AE2511" w:rsidP="00AE2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≤10</w:t>
            </w:r>
          </w:p>
          <w:p w14:paraId="09C10703" w14:textId="77777777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2A27932D" w14:textId="3A87E09F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106E3CDC" w14:textId="66ED7E65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Pass</w:t>
            </w:r>
            <w:proofErr w:type="spellEnd"/>
          </w:p>
        </w:tc>
      </w:tr>
      <w:tr w:rsidR="00AE2511" w14:paraId="2813125F" w14:textId="77777777" w:rsidTr="00AE2511">
        <w:tc>
          <w:tcPr>
            <w:tcW w:w="1729" w:type="dxa"/>
          </w:tcPr>
          <w:p w14:paraId="32316054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Overall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Migration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food </w:t>
            </w:r>
            <w:r w:rsidRPr="00745222">
              <w:rPr>
                <w:sz w:val="18"/>
                <w:szCs w:val="18"/>
              </w:rPr>
              <w:t>simulant D2</w:t>
            </w:r>
          </w:p>
          <w:p w14:paraId="232E1D40" w14:textId="5BF0CA20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PN-EN 1186-2-2022-12</w:t>
            </w:r>
          </w:p>
        </w:tc>
        <w:tc>
          <w:tcPr>
            <w:tcW w:w="1015" w:type="dxa"/>
          </w:tcPr>
          <w:p w14:paraId="20519C21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155BBBDA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3B24E723" w14:textId="75DF5F66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Olive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oil</w:t>
            </w:r>
            <w:proofErr w:type="spellEnd"/>
          </w:p>
        </w:tc>
        <w:tc>
          <w:tcPr>
            <w:tcW w:w="957" w:type="dxa"/>
          </w:tcPr>
          <w:p w14:paraId="6F0C3808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44C46E8C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1DEE33D" w14:textId="4CDC9171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2h</w:t>
            </w:r>
            <w:proofErr w:type="gramEnd"/>
            <w:r>
              <w:rPr>
                <w:sz w:val="18"/>
                <w:szCs w:val="18"/>
              </w:rPr>
              <w:t>/70°</w:t>
            </w:r>
          </w:p>
        </w:tc>
        <w:tc>
          <w:tcPr>
            <w:tcW w:w="858" w:type="dxa"/>
          </w:tcPr>
          <w:p w14:paraId="4A0190E0" w14:textId="307ACB88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1346A8AC" w14:textId="77777777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11C3EDC1" w14:textId="18C17779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 w:rsidRPr="00745222">
              <w:rPr>
                <w:sz w:val="18"/>
                <w:szCs w:val="18"/>
              </w:rPr>
              <w:t>mg/dm2</w:t>
            </w:r>
          </w:p>
        </w:tc>
        <w:tc>
          <w:tcPr>
            <w:tcW w:w="2571" w:type="dxa"/>
          </w:tcPr>
          <w:p w14:paraId="4A73FB9F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4785B7E9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2484B5E5" w14:textId="71FB0F45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&lt;0,5(&lt;0,5;&lt;0,5;&lt;0,5)</w:t>
            </w:r>
          </w:p>
        </w:tc>
        <w:tc>
          <w:tcPr>
            <w:tcW w:w="893" w:type="dxa"/>
          </w:tcPr>
          <w:p w14:paraId="1E35898E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7A26F154" w14:textId="77777777" w:rsidR="00AE2511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43052F2F" w14:textId="77777777" w:rsidR="00AE2511" w:rsidRDefault="00AE2511" w:rsidP="00AE25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≤10</w:t>
            </w:r>
          </w:p>
          <w:p w14:paraId="45248669" w14:textId="77777777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2D73EF86" w14:textId="4D36A9FF" w:rsidR="00AE2511" w:rsidRPr="00745222" w:rsidRDefault="00AE2511" w:rsidP="009271AB">
            <w:pPr>
              <w:jc w:val="center"/>
              <w:rPr>
                <w:sz w:val="18"/>
                <w:szCs w:val="18"/>
              </w:rPr>
            </w:pPr>
          </w:p>
          <w:p w14:paraId="0F60CE4F" w14:textId="77777777" w:rsidR="00AE2511" w:rsidRDefault="00AE2511" w:rsidP="00AE2511">
            <w:pPr>
              <w:rPr>
                <w:sz w:val="18"/>
                <w:szCs w:val="18"/>
              </w:rPr>
            </w:pPr>
          </w:p>
          <w:p w14:paraId="1242CF30" w14:textId="33F1BB8A" w:rsidR="00AE2511" w:rsidRPr="00745222" w:rsidRDefault="00AE2511" w:rsidP="00AE25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Pass</w:t>
            </w:r>
            <w:proofErr w:type="spellEnd"/>
          </w:p>
        </w:tc>
      </w:tr>
    </w:tbl>
    <w:p w14:paraId="2235CFD4" w14:textId="77777777" w:rsidR="009271AB" w:rsidRDefault="009271AB" w:rsidP="009271AB"/>
    <w:p w14:paraId="6B8D49E1" w14:textId="5B8D2EC2" w:rsidR="00131CF7" w:rsidRDefault="00AE2511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</w:t>
      </w:r>
      <w:r w:rsidR="004729B7">
        <w:rPr>
          <w:b/>
          <w:bCs/>
        </w:rPr>
        <w:t>dpovídající informace týkající se látek, na které se vztahuje určité omezení v potravinách, získané na základě experimentálních údajů či teoretických výpočtů, pokud jde o úroveň jejich specifické migrace a případn</w:t>
      </w:r>
      <w:r>
        <w:rPr>
          <w:b/>
          <w:bCs/>
        </w:rPr>
        <w:t>ě</w:t>
      </w:r>
      <w:r w:rsidR="004729B7">
        <w:rPr>
          <w:b/>
          <w:bCs/>
        </w:rPr>
        <w:t xml:space="preserve">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287C2447" w14:textId="77777777" w:rsidR="004729B7" w:rsidRDefault="004729B7" w:rsidP="004729B7">
      <w:pPr>
        <w:pStyle w:val="Odstavecseseznamem"/>
      </w:pPr>
    </w:p>
    <w:p w14:paraId="3A702F39" w14:textId="26B619A3" w:rsidR="004729B7" w:rsidRDefault="004729B7" w:rsidP="004729B7">
      <w:pPr>
        <w:pStyle w:val="Odstavecseseznamem"/>
      </w:pPr>
      <w:r>
        <w:t>K výrobě produktů, na které se toto prohlášení vztahuje, nebyly použity doplňkové látky dvojího použití:</w:t>
      </w:r>
    </w:p>
    <w:p w14:paraId="3D58213B" w14:textId="77777777" w:rsidR="004729B7" w:rsidRDefault="004729B7" w:rsidP="004729B7">
      <w:pPr>
        <w:pStyle w:val="Odstavecseseznamem"/>
      </w:pPr>
    </w:p>
    <w:p w14:paraId="0576F1F7" w14:textId="22D86D0E" w:rsidR="004729B7" w:rsidRDefault="004729B7" w:rsidP="004729B7">
      <w:pPr>
        <w:pStyle w:val="Odstavecseseznamem"/>
        <w:rPr>
          <w:b/>
          <w:bCs/>
        </w:rPr>
      </w:pPr>
      <w:r>
        <w:rPr>
          <w:b/>
          <w:bCs/>
        </w:rPr>
        <w:t>Nařízení (EU) 2025/40 o obalech a obalových odpadech (PPWR)</w:t>
      </w:r>
    </w:p>
    <w:p w14:paraId="21DD0715" w14:textId="77777777" w:rsidR="00AE2511" w:rsidRDefault="00AE2511" w:rsidP="004729B7">
      <w:pPr>
        <w:pStyle w:val="Odstavecseseznamem"/>
        <w:rPr>
          <w:b/>
          <w:bCs/>
        </w:rPr>
      </w:pPr>
    </w:p>
    <w:p w14:paraId="1C617242" w14:textId="5247A6F6" w:rsidR="004729B7" w:rsidRDefault="004729B7" w:rsidP="004729B7">
      <w:pPr>
        <w:pStyle w:val="Odstavecseseznamem"/>
      </w:pPr>
      <w:r>
        <w:rPr>
          <w:b/>
          <w:bCs/>
        </w:rPr>
        <w:t xml:space="preserve">Článek 5 odst. 4: </w:t>
      </w:r>
      <w:r>
        <w:t>Součet koncentrací olova (</w:t>
      </w:r>
      <w:proofErr w:type="spellStart"/>
      <w:r>
        <w:t>Pb</w:t>
      </w:r>
      <w:proofErr w:type="spellEnd"/>
      <w:r>
        <w:t>), kadmia (Cd), rtuti (</w:t>
      </w:r>
      <w:proofErr w:type="spellStart"/>
      <w:r>
        <w:t>Hg</w:t>
      </w:r>
      <w:proofErr w:type="spellEnd"/>
      <w:r>
        <w:t>) a šestimocného chromu (</w:t>
      </w:r>
      <w:proofErr w:type="spellStart"/>
      <w:proofErr w:type="gramStart"/>
      <w:r>
        <w:t>Cr</w:t>
      </w:r>
      <w:proofErr w:type="spellEnd"/>
      <w:r>
        <w:t>(</w:t>
      </w:r>
      <w:proofErr w:type="gramEnd"/>
      <w:r>
        <w:t>VI)) přítomných v obal</w:t>
      </w:r>
      <w:r w:rsidR="00745222">
        <w:t>u</w:t>
      </w:r>
      <w:r>
        <w:t xml:space="preserve"> nebo jeho součástech nepřesahuje 100 mg/kg.</w:t>
      </w:r>
    </w:p>
    <w:p w14:paraId="49A11BC1" w14:textId="77777777" w:rsidR="00AE2511" w:rsidRDefault="00AE2511" w:rsidP="004729B7">
      <w:pPr>
        <w:pStyle w:val="Odstavecseseznamem"/>
        <w:rPr>
          <w:b/>
          <w:bCs/>
        </w:rPr>
      </w:pPr>
    </w:p>
    <w:p w14:paraId="1C0F581B" w14:textId="765AC8E2" w:rsidR="004729B7" w:rsidRDefault="004729B7" w:rsidP="004729B7">
      <w:pPr>
        <w:pStyle w:val="Odstavecseseznamem"/>
      </w:pPr>
      <w:r>
        <w:rPr>
          <w:b/>
          <w:bCs/>
        </w:rPr>
        <w:t>Článek 5 odst.</w:t>
      </w:r>
      <w:r>
        <w:t xml:space="preserve"> </w:t>
      </w:r>
      <w:r>
        <w:rPr>
          <w:b/>
          <w:bCs/>
        </w:rPr>
        <w:t xml:space="preserve">5: </w:t>
      </w:r>
      <w:r>
        <w:t>PFAS; shoda byla posouzena na základě TR č.</w:t>
      </w:r>
      <w:r w:rsidR="00AE2511">
        <w:t>248754/26/GDY</w:t>
      </w:r>
      <w:r>
        <w:t xml:space="preserve"> ze dne </w:t>
      </w:r>
      <w:r w:rsidR="00AE2511">
        <w:t>13.4</w:t>
      </w:r>
      <w:r>
        <w:t xml:space="preserve">.2026, výsledek </w:t>
      </w:r>
      <w:r w:rsidR="00AE2511">
        <w:t xml:space="preserve">analýzy </w:t>
      </w:r>
      <w:proofErr w:type="spellStart"/>
      <w:r w:rsidR="00AE2511">
        <w:t>Total</w:t>
      </w:r>
      <w:proofErr w:type="spellEnd"/>
      <w:r w:rsidR="00AE2511">
        <w:t xml:space="preserve"> </w:t>
      </w:r>
      <w:proofErr w:type="spellStart"/>
      <w:r w:rsidR="00AE2511">
        <w:t>Fluorine</w:t>
      </w:r>
      <w:proofErr w:type="spellEnd"/>
      <w:r w:rsidR="00AE2511">
        <w:t xml:space="preserve"> ≤50 mg/kg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1701"/>
        <w:gridCol w:w="1276"/>
        <w:gridCol w:w="1418"/>
        <w:gridCol w:w="1270"/>
      </w:tblGrid>
      <w:tr w:rsidR="0003701A" w14:paraId="21B7167D" w14:textId="77777777" w:rsidTr="00C63F5F">
        <w:tc>
          <w:tcPr>
            <w:tcW w:w="3397" w:type="dxa"/>
          </w:tcPr>
          <w:p w14:paraId="2D3DE61E" w14:textId="08CFEA0F" w:rsidR="0003701A" w:rsidRPr="0003701A" w:rsidRDefault="0003701A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03701A">
              <w:rPr>
                <w:b/>
                <w:bCs/>
                <w:sz w:val="18"/>
                <w:szCs w:val="18"/>
              </w:rPr>
              <w:t xml:space="preserve">Test </w:t>
            </w:r>
            <w:proofErr w:type="spellStart"/>
            <w:r w:rsidRPr="0003701A">
              <w:rPr>
                <w:b/>
                <w:bCs/>
                <w:sz w:val="18"/>
                <w:szCs w:val="18"/>
              </w:rPr>
              <w:t>Method</w:t>
            </w:r>
            <w:proofErr w:type="spellEnd"/>
          </w:p>
        </w:tc>
        <w:tc>
          <w:tcPr>
            <w:tcW w:w="1701" w:type="dxa"/>
          </w:tcPr>
          <w:p w14:paraId="3AB1D428" w14:textId="507CC151" w:rsidR="0003701A" w:rsidRPr="0003701A" w:rsidRDefault="0003701A" w:rsidP="004729B7">
            <w:pPr>
              <w:jc w:val="center"/>
              <w:rPr>
                <w:b/>
                <w:bCs/>
                <w:sz w:val="18"/>
                <w:szCs w:val="18"/>
              </w:rPr>
            </w:pPr>
            <w:r w:rsidRPr="0003701A"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1276" w:type="dxa"/>
          </w:tcPr>
          <w:p w14:paraId="5324D267" w14:textId="138D1FBC" w:rsidR="0003701A" w:rsidRPr="0003701A" w:rsidRDefault="0003701A" w:rsidP="0003701A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3701A">
              <w:rPr>
                <w:b/>
                <w:bCs/>
                <w:sz w:val="18"/>
                <w:szCs w:val="18"/>
              </w:rPr>
              <w:t>Result</w:t>
            </w:r>
            <w:proofErr w:type="spellEnd"/>
          </w:p>
        </w:tc>
        <w:tc>
          <w:tcPr>
            <w:tcW w:w="1418" w:type="dxa"/>
          </w:tcPr>
          <w:p w14:paraId="46A8AB62" w14:textId="0A08041E" w:rsidR="0003701A" w:rsidRPr="0003701A" w:rsidRDefault="0003701A" w:rsidP="0003701A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3701A">
              <w:rPr>
                <w:b/>
                <w:bCs/>
                <w:sz w:val="18"/>
                <w:szCs w:val="18"/>
              </w:rPr>
              <w:t>Criterie</w:t>
            </w:r>
            <w:proofErr w:type="spellEnd"/>
          </w:p>
        </w:tc>
        <w:tc>
          <w:tcPr>
            <w:tcW w:w="1270" w:type="dxa"/>
          </w:tcPr>
          <w:p w14:paraId="4FC3B301" w14:textId="016BBE21" w:rsidR="0003701A" w:rsidRPr="0003701A" w:rsidRDefault="0003701A" w:rsidP="0003701A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3701A">
              <w:rPr>
                <w:b/>
                <w:bCs/>
                <w:sz w:val="18"/>
                <w:szCs w:val="18"/>
              </w:rPr>
              <w:t>Stadement</w:t>
            </w:r>
            <w:proofErr w:type="spellEnd"/>
            <w:r w:rsidRPr="000370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701A">
              <w:rPr>
                <w:b/>
                <w:bCs/>
                <w:sz w:val="18"/>
                <w:szCs w:val="18"/>
              </w:rPr>
              <w:t>of</w:t>
            </w:r>
            <w:proofErr w:type="spellEnd"/>
            <w:r w:rsidRPr="000370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701A">
              <w:rPr>
                <w:b/>
                <w:bCs/>
                <w:sz w:val="18"/>
                <w:szCs w:val="18"/>
              </w:rPr>
              <w:t>conformity</w:t>
            </w:r>
            <w:proofErr w:type="spellEnd"/>
          </w:p>
        </w:tc>
      </w:tr>
      <w:tr w:rsidR="004729B7" w14:paraId="574C5671" w14:textId="77777777" w:rsidTr="00C63F5F">
        <w:tc>
          <w:tcPr>
            <w:tcW w:w="3397" w:type="dxa"/>
          </w:tcPr>
          <w:p w14:paraId="62F4E06F" w14:textId="77777777" w:rsidR="004729B7" w:rsidRDefault="00C63F5F" w:rsidP="004729B7">
            <w:pPr>
              <w:jc w:val="center"/>
              <w:rPr>
                <w:sz w:val="18"/>
                <w:szCs w:val="18"/>
              </w:rPr>
            </w:pPr>
            <w:proofErr w:type="spellStart"/>
            <w:r w:rsidRPr="00745222">
              <w:rPr>
                <w:sz w:val="18"/>
                <w:szCs w:val="18"/>
              </w:rPr>
              <w:t>Total</w:t>
            </w:r>
            <w:proofErr w:type="spellEnd"/>
            <w:r w:rsidRPr="00745222">
              <w:rPr>
                <w:sz w:val="18"/>
                <w:szCs w:val="18"/>
              </w:rPr>
              <w:t xml:space="preserve"> </w:t>
            </w:r>
            <w:proofErr w:type="spellStart"/>
            <w:r w:rsidRPr="00745222">
              <w:rPr>
                <w:sz w:val="18"/>
                <w:szCs w:val="18"/>
              </w:rPr>
              <w:t>fluorine</w:t>
            </w:r>
            <w:proofErr w:type="spellEnd"/>
          </w:p>
          <w:p w14:paraId="6C28BC8E" w14:textId="718980AA" w:rsidR="0003701A" w:rsidRPr="00745222" w:rsidRDefault="0003701A" w:rsidP="004729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CPSD 00305 _rev.00rok 2023 (</w:t>
            </w:r>
            <w:proofErr w:type="spellStart"/>
            <w:r>
              <w:rPr>
                <w:sz w:val="18"/>
                <w:szCs w:val="18"/>
              </w:rPr>
              <w:t>combustion</w:t>
            </w:r>
            <w:proofErr w:type="spellEnd"/>
            <w:r>
              <w:rPr>
                <w:sz w:val="18"/>
                <w:szCs w:val="18"/>
              </w:rPr>
              <w:t xml:space="preserve"> Ion </w:t>
            </w:r>
            <w:proofErr w:type="spellStart"/>
            <w:r>
              <w:rPr>
                <w:sz w:val="18"/>
                <w:szCs w:val="18"/>
              </w:rPr>
              <w:t>Chromatography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80227B2" w14:textId="77777777" w:rsidR="004729B7" w:rsidRDefault="004729B7" w:rsidP="004729B7">
            <w:pPr>
              <w:jc w:val="center"/>
              <w:rPr>
                <w:sz w:val="18"/>
                <w:szCs w:val="18"/>
              </w:rPr>
            </w:pPr>
          </w:p>
          <w:p w14:paraId="3516F745" w14:textId="77777777" w:rsidR="0003701A" w:rsidRDefault="0003701A" w:rsidP="004729B7">
            <w:pPr>
              <w:jc w:val="center"/>
              <w:rPr>
                <w:sz w:val="18"/>
                <w:szCs w:val="18"/>
              </w:rPr>
            </w:pPr>
          </w:p>
          <w:p w14:paraId="71D6719E" w14:textId="205A909C" w:rsidR="0003701A" w:rsidRPr="00745222" w:rsidRDefault="0003701A" w:rsidP="004729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Mg/kg</w:t>
            </w:r>
          </w:p>
        </w:tc>
        <w:tc>
          <w:tcPr>
            <w:tcW w:w="1276" w:type="dxa"/>
          </w:tcPr>
          <w:p w14:paraId="4EAC701C" w14:textId="77777777" w:rsidR="0003701A" w:rsidRDefault="0003701A" w:rsidP="0003701A">
            <w:pPr>
              <w:rPr>
                <w:sz w:val="18"/>
                <w:szCs w:val="18"/>
              </w:rPr>
            </w:pPr>
          </w:p>
          <w:p w14:paraId="4135B651" w14:textId="77777777" w:rsidR="0003701A" w:rsidRDefault="0003701A" w:rsidP="004729B7">
            <w:pPr>
              <w:jc w:val="center"/>
              <w:rPr>
                <w:sz w:val="18"/>
                <w:szCs w:val="18"/>
              </w:rPr>
            </w:pPr>
          </w:p>
          <w:p w14:paraId="4AD1B91A" w14:textId="28208D3A" w:rsidR="0003701A" w:rsidRPr="00745222" w:rsidRDefault="0003701A" w:rsidP="004729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&lt;20</w:t>
            </w:r>
          </w:p>
        </w:tc>
        <w:tc>
          <w:tcPr>
            <w:tcW w:w="1418" w:type="dxa"/>
          </w:tcPr>
          <w:p w14:paraId="269D5EA9" w14:textId="77777777" w:rsidR="004729B7" w:rsidRDefault="004729B7" w:rsidP="004729B7">
            <w:pPr>
              <w:jc w:val="center"/>
              <w:rPr>
                <w:sz w:val="18"/>
                <w:szCs w:val="18"/>
              </w:rPr>
            </w:pPr>
          </w:p>
          <w:p w14:paraId="42103391" w14:textId="77777777" w:rsidR="0003701A" w:rsidRDefault="0003701A" w:rsidP="004729B7">
            <w:pPr>
              <w:jc w:val="center"/>
              <w:rPr>
                <w:sz w:val="18"/>
                <w:szCs w:val="18"/>
              </w:rPr>
            </w:pPr>
          </w:p>
          <w:p w14:paraId="6AB6FA47" w14:textId="5BD3868D" w:rsidR="0003701A" w:rsidRPr="00745222" w:rsidRDefault="0003701A" w:rsidP="004729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≤50</w:t>
            </w:r>
          </w:p>
        </w:tc>
        <w:tc>
          <w:tcPr>
            <w:tcW w:w="1270" w:type="dxa"/>
          </w:tcPr>
          <w:p w14:paraId="205AC1E0" w14:textId="77777777" w:rsidR="004729B7" w:rsidRDefault="004729B7" w:rsidP="004729B7">
            <w:pPr>
              <w:jc w:val="center"/>
              <w:rPr>
                <w:sz w:val="18"/>
                <w:szCs w:val="18"/>
              </w:rPr>
            </w:pPr>
          </w:p>
          <w:p w14:paraId="435F1100" w14:textId="77777777" w:rsidR="0003701A" w:rsidRDefault="0003701A" w:rsidP="004729B7">
            <w:pPr>
              <w:jc w:val="center"/>
              <w:rPr>
                <w:sz w:val="18"/>
                <w:szCs w:val="18"/>
              </w:rPr>
            </w:pPr>
          </w:p>
          <w:p w14:paraId="08AC5BD9" w14:textId="30D53A43" w:rsidR="0003701A" w:rsidRPr="00745222" w:rsidRDefault="0003701A" w:rsidP="004729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Pass</w:t>
            </w:r>
            <w:proofErr w:type="spellEnd"/>
          </w:p>
        </w:tc>
      </w:tr>
    </w:tbl>
    <w:p w14:paraId="25BBEA82" w14:textId="77777777" w:rsidR="004729B7" w:rsidRPr="004729B7" w:rsidRDefault="004729B7" w:rsidP="004729B7"/>
    <w:p w14:paraId="789024ED" w14:textId="6DDB2A29" w:rsidR="004729B7" w:rsidRDefault="00C63F5F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Specifikace týkající se použití materiálu nebo předmětu:</w:t>
      </w:r>
    </w:p>
    <w:p w14:paraId="28FB90E9" w14:textId="58BA6498" w:rsidR="00C63F5F" w:rsidRDefault="00C63F5F" w:rsidP="00C63F5F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druh nebo druhy potravin, se kterými má přijít do styku:</w:t>
      </w:r>
    </w:p>
    <w:p w14:paraId="00B94397" w14:textId="1E786A80" w:rsidR="0003701A" w:rsidRPr="0003701A" w:rsidRDefault="0003701A" w:rsidP="0003701A">
      <w:pPr>
        <w:pStyle w:val="Odstavecseseznamem"/>
        <w:ind w:left="1080"/>
      </w:pPr>
      <w:r>
        <w:t>vhodné pro vodné, kyselé, nízkoalkoholické potraviny za deklarovaných podmínek použití</w:t>
      </w:r>
    </w:p>
    <w:p w14:paraId="2DD8F3CF" w14:textId="77777777" w:rsidR="00C63F5F" w:rsidRDefault="00C63F5F" w:rsidP="00C63F5F">
      <w:pPr>
        <w:pStyle w:val="Odstavecseseznamem"/>
        <w:ind w:left="1440"/>
      </w:pPr>
    </w:p>
    <w:p w14:paraId="18DCF2C2" w14:textId="3275D44C" w:rsidR="00AC6157" w:rsidRDefault="00AC6157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Délka a teplotu pro zpracování a skladování při styku s potravinami:</w:t>
      </w:r>
    </w:p>
    <w:p w14:paraId="5291BB01" w14:textId="019390E8" w:rsidR="00AC6157" w:rsidRDefault="0003701A" w:rsidP="00AC6157">
      <w:pPr>
        <w:pStyle w:val="Odstavecseseznamem"/>
        <w:ind w:left="1080"/>
      </w:pPr>
      <w:r>
        <w:t>Vhodné pro krátkodobý kontakt s horkými potravinami včetně hot-</w:t>
      </w:r>
      <w:proofErr w:type="spellStart"/>
      <w:r>
        <w:t>fill</w:t>
      </w:r>
      <w:proofErr w:type="spellEnd"/>
      <w:r>
        <w:t xml:space="preserve"> použití za podmínek odpovídajících OM3.</w:t>
      </w:r>
    </w:p>
    <w:p w14:paraId="2446FA46" w14:textId="77777777" w:rsidR="0003701A" w:rsidRDefault="0003701A" w:rsidP="00AC6157">
      <w:pPr>
        <w:pStyle w:val="Odstavecseseznamem"/>
        <w:ind w:left="1080"/>
      </w:pPr>
    </w:p>
    <w:p w14:paraId="0A709255" w14:textId="51FC1719" w:rsidR="00AC6157" w:rsidRPr="0003701A" w:rsidRDefault="00AC6157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lastRenderedPageBreak/>
        <w:t xml:space="preserve">Poměr povrchu, který je ve s potravinou, a objemu styku, použitý k ověření shody materiálu nebo předmětu:  </w:t>
      </w:r>
    </w:p>
    <w:p w14:paraId="0D109688" w14:textId="3892FC27" w:rsidR="0003701A" w:rsidRDefault="0003701A" w:rsidP="0003701A">
      <w:pPr>
        <w:pStyle w:val="Odstavecseseznamem"/>
        <w:ind w:left="1080"/>
      </w:pPr>
      <w:r>
        <w:t>6 dm2 / 1 kg potravin</w:t>
      </w:r>
    </w:p>
    <w:p w14:paraId="19F37274" w14:textId="32ADA538" w:rsidR="0003701A" w:rsidRDefault="0003701A" w:rsidP="0003701A">
      <w:pPr>
        <w:rPr>
          <w:b/>
          <w:bCs/>
        </w:rPr>
      </w:pPr>
      <w:r>
        <w:t xml:space="preserve"> </w:t>
      </w:r>
      <w:r>
        <w:rPr>
          <w:b/>
          <w:bCs/>
        </w:rPr>
        <w:t>Skladovací podmínky:</w:t>
      </w:r>
    </w:p>
    <w:p w14:paraId="75484677" w14:textId="6C0FB8E3" w:rsidR="0003701A" w:rsidRPr="0003701A" w:rsidRDefault="0003701A" w:rsidP="0003701A">
      <w:r w:rsidRPr="0003701A">
        <w:t>Doporučené skladovací podmínky</w:t>
      </w:r>
      <w:r>
        <w:t xml:space="preserve"> pro výrobky z PS zahrnují čisté a suché skladovací    prostředí při teplotě 18 až </w:t>
      </w:r>
      <w:proofErr w:type="gramStart"/>
      <w:r>
        <w:t>24°C</w:t>
      </w:r>
      <w:proofErr w:type="gramEnd"/>
      <w:r>
        <w:t>, kde výrobky nejsou vystaveny přímému slunečnímu záření ani jiným látkám, které by mohly způsobit degradaci materiálu. Výrobky z PS by měly být používány v souladu s jejich určením. Výrobky nejsou hračky. Trvanlivost víček z PS je 1 rok od data výroby.</w:t>
      </w:r>
    </w:p>
    <w:p w14:paraId="2739AC9F" w14:textId="77777777" w:rsidR="0003701A" w:rsidRPr="00AC6157" w:rsidRDefault="0003701A" w:rsidP="0003701A">
      <w:pPr>
        <w:pStyle w:val="Odstavecseseznamem"/>
        <w:ind w:left="1080"/>
        <w:rPr>
          <w:b/>
          <w:bCs/>
        </w:rPr>
      </w:pP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3BE35F83" w:rsidR="00AC6157" w:rsidRDefault="00AC6157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>V souladu se článkem 3 Nařízení (ES) č.1935/2004 prohlašujeme, že uvedené výrobky, pokud jsou používány k výše uvedeným účelům a za obvyklých či předvídatelných podmínek, žádným způsobem neovlivňují a nemění organoleptické vlastnosti balených potravin.</w:t>
      </w:r>
    </w:p>
    <w:p w14:paraId="5F66C8E8" w14:textId="77777777" w:rsidR="00AC6157" w:rsidRDefault="00AC6157" w:rsidP="00AC6157"/>
    <w:p w14:paraId="063CF1A3" w14:textId="77777777" w:rsidR="00B00B63" w:rsidRDefault="00B00B63" w:rsidP="00AC6157"/>
    <w:p w14:paraId="11F87939" w14:textId="7B4E4F16" w:rsidR="00AC6157" w:rsidRDefault="00AC6157" w:rsidP="00AC6157">
      <w:r>
        <w:t xml:space="preserve">Prohlášení bylo vydáno na základě </w:t>
      </w:r>
      <w:r w:rsidR="00B00B63">
        <w:t xml:space="preserve">prohlášení o shodě výrobce, </w:t>
      </w:r>
      <w:r>
        <w:t>výsledků zkoušek</w:t>
      </w:r>
      <w:r w:rsidR="00B00B63">
        <w:t>, TR</w:t>
      </w:r>
      <w:r>
        <w:t xml:space="preserve"> č.</w:t>
      </w:r>
      <w:r w:rsidR="00B00B63">
        <w:t>231395/26/GDY ze dne 30.04.2026, TR č.248754/26/GDY ze dne 13.04.2026 vydaných akreditovanou laboratoří HAMILTON</w:t>
      </w:r>
      <w:r>
        <w:rPr>
          <w:b/>
          <w:bCs/>
        </w:rPr>
        <w:t xml:space="preserve"> </w:t>
      </w:r>
      <w:r>
        <w:t>a na základě prohlášení 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0A51B30A" w14:textId="77777777" w:rsidR="00B00B63" w:rsidRDefault="00B00B63" w:rsidP="00AC6157">
      <w:pPr>
        <w:rPr>
          <w:i/>
          <w:iCs/>
        </w:rPr>
      </w:pPr>
    </w:p>
    <w:p w14:paraId="2CABB6AA" w14:textId="77777777" w:rsidR="00B00B63" w:rsidRDefault="00B00B63" w:rsidP="00AC6157">
      <w:pPr>
        <w:rPr>
          <w:i/>
          <w:iCs/>
        </w:rPr>
      </w:pPr>
    </w:p>
    <w:p w14:paraId="28B0D7A9" w14:textId="6B0EAA64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6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4"/>
  </w:num>
  <w:num w:numId="5" w16cid:durableId="1731073818">
    <w:abstractNumId w:val="0"/>
  </w:num>
  <w:num w:numId="6" w16cid:durableId="2006591467">
    <w:abstractNumId w:val="5"/>
  </w:num>
  <w:num w:numId="7" w16cid:durableId="12043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3701A"/>
    <w:rsid w:val="000819CC"/>
    <w:rsid w:val="000F11C1"/>
    <w:rsid w:val="0010459C"/>
    <w:rsid w:val="00131CF7"/>
    <w:rsid w:val="002A4C73"/>
    <w:rsid w:val="002C0A64"/>
    <w:rsid w:val="00377195"/>
    <w:rsid w:val="003D5F46"/>
    <w:rsid w:val="0044660D"/>
    <w:rsid w:val="004729B7"/>
    <w:rsid w:val="005D6640"/>
    <w:rsid w:val="005E68BE"/>
    <w:rsid w:val="00745222"/>
    <w:rsid w:val="00825486"/>
    <w:rsid w:val="008D654F"/>
    <w:rsid w:val="00917BBF"/>
    <w:rsid w:val="009271AB"/>
    <w:rsid w:val="00A152FB"/>
    <w:rsid w:val="00A5028C"/>
    <w:rsid w:val="00AC6157"/>
    <w:rsid w:val="00AE2511"/>
    <w:rsid w:val="00B00B63"/>
    <w:rsid w:val="00B917A9"/>
    <w:rsid w:val="00BC54BF"/>
    <w:rsid w:val="00BD4362"/>
    <w:rsid w:val="00C60F3A"/>
    <w:rsid w:val="00C63F5F"/>
    <w:rsid w:val="00D10AAA"/>
    <w:rsid w:val="00D1388B"/>
    <w:rsid w:val="00DB7B38"/>
    <w:rsid w:val="00F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2026-10-13T06:29:00Z</dcterms:created>
  <dcterms:modified xsi:type="dcterms:W3CDTF">2026-10-13T06:29:00Z</dcterms:modified>
</cp:coreProperties>
</file>