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194D0D65" w:rsidR="001F4C77" w:rsidRDefault="000B0762" w:rsidP="001F4C77">
            <w:r>
              <w:t>E</w:t>
            </w:r>
            <w:r w:rsidR="00DD1322">
              <w:t>PS</w:t>
            </w:r>
            <w:r w:rsidR="003C6518">
              <w:t>CRC12</w:t>
            </w:r>
          </w:p>
        </w:tc>
        <w:tc>
          <w:tcPr>
            <w:tcW w:w="2692" w:type="dxa"/>
          </w:tcPr>
          <w:p w14:paraId="4BD022D5" w14:textId="1AB89762" w:rsidR="001F4C77" w:rsidRDefault="003C6518" w:rsidP="001F4C77">
            <w:r w:rsidRPr="003C6518">
              <w:t>Vanička z cukrové třtiny 355ml ( 12oz) /50ks/400ks</w:t>
            </w:r>
          </w:p>
        </w:tc>
        <w:tc>
          <w:tcPr>
            <w:tcW w:w="2266" w:type="dxa"/>
          </w:tcPr>
          <w:p w14:paraId="0AD52C42" w14:textId="05999732" w:rsidR="001F4C77" w:rsidRDefault="003C6518" w:rsidP="001F4C77">
            <w:r>
              <w:t>Vanička</w:t>
            </w:r>
          </w:p>
        </w:tc>
        <w:tc>
          <w:tcPr>
            <w:tcW w:w="2266" w:type="dxa"/>
          </w:tcPr>
          <w:p w14:paraId="2F0FA284" w14:textId="237C0B1B" w:rsidR="001F4C77" w:rsidRDefault="003C6518" w:rsidP="001F4C77">
            <w:r>
              <w:t>15,5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7402EF"/>
    <w:rsid w:val="00742F17"/>
    <w:rsid w:val="007A2587"/>
    <w:rsid w:val="007C7BB1"/>
    <w:rsid w:val="007E0A72"/>
    <w:rsid w:val="007F6023"/>
    <w:rsid w:val="008118F4"/>
    <w:rsid w:val="00861345"/>
    <w:rsid w:val="00883A24"/>
    <w:rsid w:val="00893B55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1068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72</cp:revision>
  <dcterms:created xsi:type="dcterms:W3CDTF">2026-09-09T04:48:00Z</dcterms:created>
  <dcterms:modified xsi:type="dcterms:W3CDTF">2026-09-11T06:07:00Z</dcterms:modified>
</cp:coreProperties>
</file>