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 xml:space="preserve">Toto prohlášení o shodě se vydává na výhradní odpovědnost společnosti </w:t>
      </w:r>
      <w:proofErr w:type="spellStart"/>
      <w:r w:rsidRPr="00992D60">
        <w:t>Eco-Products</w:t>
      </w:r>
      <w:proofErr w:type="spellEnd"/>
      <w:r w:rsidRPr="00992D60">
        <w:t>.</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xml:space="preserve">: Listy se specifikací výrobků </w:t>
      </w:r>
      <w:proofErr w:type="spellStart"/>
      <w:r w:rsidRPr="00992D60">
        <w:t>Eco-Products</w:t>
      </w:r>
      <w:proofErr w:type="spellEnd"/>
      <w:r w:rsidRPr="00992D60">
        <w:t xml:space="preserve">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4C36CEBB" w:rsidR="00B55A48" w:rsidRDefault="00B55A48" w:rsidP="00B55A48">
            <w:pPr>
              <w:jc w:val="center"/>
            </w:pPr>
            <w:r>
              <w:t>EPBSC12</w:t>
            </w:r>
            <w:r w:rsidR="00AA0DAE">
              <w:t>WA</w:t>
            </w:r>
          </w:p>
        </w:tc>
        <w:tc>
          <w:tcPr>
            <w:tcW w:w="5245" w:type="dxa"/>
          </w:tcPr>
          <w:p w14:paraId="589006B4" w14:textId="77777777" w:rsidR="00AA0DAE" w:rsidRDefault="00AA0DAE" w:rsidP="00B55A48">
            <w:pPr>
              <w:jc w:val="center"/>
            </w:pPr>
          </w:p>
          <w:p w14:paraId="7DD04E7B" w14:textId="3267F0DC" w:rsidR="00B55A48" w:rsidRDefault="00AA0DAE" w:rsidP="00B55A48">
            <w:pPr>
              <w:jc w:val="center"/>
            </w:pPr>
            <w:r w:rsidRPr="00AA0DAE">
              <w:t xml:space="preserve">Miska 355ml papírová </w:t>
            </w:r>
            <w:proofErr w:type="spellStart"/>
            <w:r w:rsidRPr="00AA0DAE">
              <w:t>World</w:t>
            </w:r>
            <w:proofErr w:type="spellEnd"/>
            <w:r w:rsidRPr="00AA0DAE">
              <w:t xml:space="preserve"> Art BIO/25ks/500k</w:t>
            </w:r>
            <w:r>
              <w:t>s</w:t>
            </w:r>
          </w:p>
          <w:p w14:paraId="2978AA99" w14:textId="7D28B3EA" w:rsidR="00AA0DAE" w:rsidRDefault="00AA0DAE" w:rsidP="00B55A48">
            <w:pPr>
              <w:jc w:val="center"/>
            </w:pPr>
          </w:p>
        </w:tc>
        <w:tc>
          <w:tcPr>
            <w:tcW w:w="1559" w:type="dxa"/>
          </w:tcPr>
          <w:p w14:paraId="063C8DD9" w14:textId="77777777" w:rsidR="00B55A48" w:rsidRDefault="00B55A48" w:rsidP="00B55A48">
            <w:pPr>
              <w:jc w:val="center"/>
            </w:pPr>
          </w:p>
          <w:p w14:paraId="1535848E" w14:textId="1373053D" w:rsidR="00B55A48" w:rsidRDefault="00B55A48" w:rsidP="00B55A48">
            <w:pPr>
              <w:jc w:val="center"/>
            </w:pPr>
            <w:r>
              <w:t>miska</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w:t>
      </w:r>
      <w:proofErr w:type="spellStart"/>
      <w:r w:rsidRPr="0056703E">
        <w:t>bisfenolu</w:t>
      </w:r>
      <w:proofErr w:type="spellEnd"/>
      <w:r w:rsidRPr="0056703E">
        <w:t xml:space="preserve"> A (BPA) a dalších </w:t>
      </w:r>
      <w:proofErr w:type="spellStart"/>
      <w:r w:rsidRPr="0056703E">
        <w:t>bisfenolů</w:t>
      </w:r>
      <w:proofErr w:type="spellEnd"/>
      <w:r w:rsidRPr="0056703E">
        <w:t xml:space="preserve"> a derivátů </w:t>
      </w:r>
      <w:proofErr w:type="spellStart"/>
      <w:r w:rsidRPr="0056703E">
        <w:t>bisfenolu</w:t>
      </w:r>
      <w:proofErr w:type="spellEnd"/>
      <w:r w:rsidRPr="0056703E">
        <w:t>.</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w:t>
      </w:r>
      <w:proofErr w:type="spellStart"/>
      <w:r w:rsidRPr="0056703E">
        <w:t>BfR</w:t>
      </w:r>
      <w:proofErr w:type="spellEnd"/>
      <w:r w:rsidRPr="0056703E">
        <w:t xml:space="preserve">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 xml:space="preserve">Pokyny </w:t>
      </w:r>
      <w:proofErr w:type="spellStart"/>
      <w:r w:rsidRPr="0056703E">
        <w:t>EuPIA</w:t>
      </w:r>
      <w:proofErr w:type="spellEnd"/>
      <w:r w:rsidRPr="0056703E">
        <w:t xml:space="preserve">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Celkové koncentrace olova (</w:t>
      </w:r>
      <w:proofErr w:type="spellStart"/>
      <w:r w:rsidR="0056703E" w:rsidRPr="0056703E">
        <w:t>Pb</w:t>
      </w:r>
      <w:proofErr w:type="spellEnd"/>
      <w:r w:rsidR="0056703E" w:rsidRPr="0056703E">
        <w:t>), kadmia (Cd), rtuti (</w:t>
      </w:r>
      <w:proofErr w:type="spellStart"/>
      <w:r w:rsidR="0056703E" w:rsidRPr="0056703E">
        <w:t>Hg</w:t>
      </w:r>
      <w:proofErr w:type="spellEnd"/>
      <w:r w:rsidR="0056703E" w:rsidRPr="0056703E">
        <w:t xml:space="preserve">) a šestimocného chromu </w:t>
      </w:r>
    </w:p>
    <w:p w14:paraId="278E341E" w14:textId="77777777" w:rsidR="005D3D89" w:rsidRDefault="005D3D89" w:rsidP="0056703E">
      <w:r>
        <w:t xml:space="preserve">             </w:t>
      </w:r>
      <w:r w:rsidR="0056703E" w:rsidRPr="0056703E">
        <w:t>(</w:t>
      </w:r>
      <w:proofErr w:type="spellStart"/>
      <w:r w:rsidR="0056703E" w:rsidRPr="0056703E">
        <w:t>Cr</w:t>
      </w:r>
      <w:proofErr w:type="spellEnd"/>
      <w:r w:rsidR="0056703E" w:rsidRPr="0056703E">
        <w:t xml:space="preserve">(VI))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w:t>
      </w:r>
      <w:proofErr w:type="spellStart"/>
      <w:r w:rsidR="0056703E" w:rsidRPr="0056703E">
        <w:t>polyfluoralkylové</w:t>
      </w:r>
      <w:proofErr w:type="spellEnd"/>
      <w:r w:rsidR="0056703E" w:rsidRPr="0056703E">
        <w:t xml:space="preserve">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w:t>
      </w:r>
      <w:proofErr w:type="spellStart"/>
      <w:r w:rsidR="0056703E" w:rsidRPr="0056703E">
        <w:t>ppb</w:t>
      </w:r>
      <w:proofErr w:type="spellEnd"/>
      <w:r w:rsidR="0056703E" w:rsidRPr="0056703E">
        <w:t xml:space="preserve">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w:t>
      </w:r>
      <w:proofErr w:type="spellStart"/>
      <w:r w:rsidR="0056703E" w:rsidRPr="0056703E">
        <w:t>ppb</w:t>
      </w:r>
      <w:proofErr w:type="spellEnd"/>
      <w:r w:rsidR="0056703E" w:rsidRPr="0056703E">
        <w:t xml:space="preserve">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w:t>
      </w:r>
      <w:proofErr w:type="spellStart"/>
      <w:r w:rsidR="0056703E" w:rsidRPr="0056703E">
        <w:t>ppm</w:t>
      </w:r>
      <w:proofErr w:type="spellEnd"/>
      <w:r w:rsidR="0056703E" w:rsidRPr="0056703E">
        <w:t xml:space="preserve">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 xml:space="preserve">Díky zpracování za vysokých teplot neobsahují naše výrobky z rostlinného škrobu imunologicky reaktivní alergeny, včetně latexu, skořápkových plodů, arašídů, sóji, vajec, mléka, pšenice, ryb, korýšů, lepku a geneticky modifikovaných materiálů. Ačkoli je PLA </w:t>
      </w:r>
      <w:proofErr w:type="spellStart"/>
      <w:r w:rsidRPr="004748AF">
        <w:t>bioplastem</w:t>
      </w:r>
      <w:proofErr w:type="spellEnd"/>
      <w:r w:rsidRPr="004748AF">
        <w:t xml:space="preserve"> získaným z kukuřice, vysoké teploty při jeho zpracování výrazně mění jeho složení, což vede k odstranění veškerého imunologicky reaktivního </w:t>
      </w:r>
      <w:proofErr w:type="spellStart"/>
      <w:r w:rsidRPr="004748AF">
        <w:t>profilinu</w:t>
      </w:r>
      <w:proofErr w:type="spellEnd"/>
      <w:r w:rsidRPr="004748AF">
        <w:t>.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 xml:space="preserve">Doporučujeme vyžádat si vzorky produktů a provést vlastní hodnocení pro ověření vhodnosti produktu pro zamýšlené použití. Každá kuchyně je jiná, a proto vzorky umožňují otestovat produkty </w:t>
      </w:r>
      <w:proofErr w:type="spellStart"/>
      <w:r w:rsidRPr="00E76121">
        <w:t>Eco-Products</w:t>
      </w:r>
      <w:proofErr w:type="spellEnd"/>
      <w:r w:rsidRPr="00E76121">
        <w:t xml:space="preserve">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w:t>
      </w:r>
      <w:proofErr w:type="spellStart"/>
      <w:r w:rsidRPr="00E76121">
        <w:t>Eco-Products</w:t>
      </w:r>
      <w:proofErr w:type="spellEnd"/>
      <w:r w:rsidRPr="00E76121">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 xml:space="preserve">s podrobnostmi o baleném produktu. Tento štítek obsahuje údaje o typu produktu, číslu šarže, názvu </w:t>
      </w:r>
      <w:proofErr w:type="spellStart"/>
      <w:r w:rsidRPr="00E76121">
        <w:t>Eco-Products</w:t>
      </w:r>
      <w:proofErr w:type="spellEnd"/>
      <w:r w:rsidRPr="00E76121">
        <w:t xml:space="preserve">, ochranné známce a poštovní adrese. Každý produkt </w:t>
      </w:r>
      <w:proofErr w:type="spellStart"/>
      <w:r w:rsidRPr="00E76121">
        <w:t>Eco-Products</w:t>
      </w:r>
      <w:proofErr w:type="spellEnd"/>
      <w:r w:rsidRPr="00E76121">
        <w:t xml:space="preserve"> je navíc označen značkou a obsahuje interní identifikaci výrobního závodu, kterou tvoří symbol listu a příslušné číslo. Společnost </w:t>
      </w:r>
      <w:proofErr w:type="spellStart"/>
      <w:r w:rsidRPr="00E76121">
        <w:t>Eco-Products</w:t>
      </w:r>
      <w:proofErr w:type="spellEnd"/>
      <w:r w:rsidRPr="00E76121">
        <w:t xml:space="preserve">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967708">
        <w:t>Eco-Products</w:t>
      </w:r>
      <w:proofErr w:type="spellEnd"/>
      <w:r w:rsidRPr="00967708">
        <w:t xml:space="preserve">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3326E6"/>
    <w:rsid w:val="00435470"/>
    <w:rsid w:val="004748AF"/>
    <w:rsid w:val="0056703E"/>
    <w:rsid w:val="005742C5"/>
    <w:rsid w:val="005C354C"/>
    <w:rsid w:val="005D0677"/>
    <w:rsid w:val="005D3D89"/>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1198</Words>
  <Characters>7072</Characters>
  <Application>Microsoft Office Word</Application>
  <DocSecurity>0</DocSecurity>
  <Lines>58</Lines>
  <Paragraphs>16</Paragraphs>
  <ScaleCrop>false</ScaleCrop>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24</cp:revision>
  <dcterms:created xsi:type="dcterms:W3CDTF">2026-09-15T05:51:00Z</dcterms:created>
  <dcterms:modified xsi:type="dcterms:W3CDTF">2026-09-15T06:43:00Z</dcterms:modified>
</cp:coreProperties>
</file>