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177E2E" w14:textId="7D7D8B6A" w:rsidR="0010459C" w:rsidRDefault="0029759E" w:rsidP="0029759E">
      <w:pPr>
        <w:jc w:val="center"/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>PROHLÁŠENÍ O RECYKLOVATELNOSTI</w:t>
      </w:r>
    </w:p>
    <w:p w14:paraId="7A64FEC3" w14:textId="1EFEDE65" w:rsidR="003F5878" w:rsidRDefault="003F5878" w:rsidP="0029759E">
      <w:pPr>
        <w:jc w:val="center"/>
      </w:pPr>
      <w:r>
        <w:t>Obaly pro styk s potravinami z papírové lepenky s PE vrstvou (PE-</w:t>
      </w:r>
      <w:proofErr w:type="spellStart"/>
      <w:r>
        <w:t>Coated</w:t>
      </w:r>
      <w:proofErr w:type="spellEnd"/>
      <w:r>
        <w:t xml:space="preserve"> </w:t>
      </w:r>
      <w:proofErr w:type="spellStart"/>
      <w:r>
        <w:t>Paper</w:t>
      </w:r>
      <w:proofErr w:type="spellEnd"/>
      <w:r>
        <w:t>)</w:t>
      </w:r>
    </w:p>
    <w:p w14:paraId="3940E06C" w14:textId="5877C5B6" w:rsidR="003F5878" w:rsidRDefault="003F5878" w:rsidP="003F5878">
      <w:r>
        <w:t>Distributor: Miroslav Bajgar, Pobřežní 1011, 471 14 Kamenický Šenov, IČ48283550</w:t>
      </w:r>
    </w:p>
    <w:p w14:paraId="150E38A2" w14:textId="77777777" w:rsidR="00EF6767" w:rsidRDefault="00EF6767" w:rsidP="003F5878"/>
    <w:p w14:paraId="4A833C8E" w14:textId="37287C45" w:rsidR="003F5878" w:rsidRDefault="003F5878" w:rsidP="003F5878">
      <w:pPr>
        <w:pStyle w:val="Odstavecseseznamem"/>
        <w:numPr>
          <w:ilvl w:val="0"/>
          <w:numId w:val="1"/>
        </w:numPr>
        <w:rPr>
          <w:b/>
          <w:bCs/>
          <w:u w:val="single"/>
        </w:rPr>
      </w:pPr>
      <w:r w:rsidRPr="003F5878">
        <w:rPr>
          <w:b/>
          <w:bCs/>
          <w:u w:val="single"/>
        </w:rPr>
        <w:t>Výrobky zahrnuté v tomto prohlášení</w:t>
      </w:r>
    </w:p>
    <w:p w14:paraId="248C8093" w14:textId="4DE1F908" w:rsidR="003F5878" w:rsidRDefault="003F5878" w:rsidP="003F5878">
      <w:r>
        <w:t>Toto prohlášení se vztahuje na následující obaly z papíru s PE vrstvou určené pro styk s potravinami dodávané firmou Miroslav Bajgar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405"/>
        <w:gridCol w:w="6657"/>
      </w:tblGrid>
      <w:tr w:rsidR="003F5878" w14:paraId="08231E84" w14:textId="77777777" w:rsidTr="003F5878">
        <w:tc>
          <w:tcPr>
            <w:tcW w:w="2405" w:type="dxa"/>
          </w:tcPr>
          <w:p w14:paraId="74AC348C" w14:textId="08D8DEB7" w:rsidR="003F5878" w:rsidRDefault="003F5878" w:rsidP="00D37684">
            <w:pPr>
              <w:jc w:val="center"/>
            </w:pPr>
            <w:r>
              <w:t>Katalogové číslo</w:t>
            </w:r>
          </w:p>
        </w:tc>
        <w:tc>
          <w:tcPr>
            <w:tcW w:w="6657" w:type="dxa"/>
          </w:tcPr>
          <w:p w14:paraId="0D68CA3C" w14:textId="172C2364" w:rsidR="003F5878" w:rsidRDefault="003F5878" w:rsidP="00D37684">
            <w:pPr>
              <w:jc w:val="center"/>
            </w:pPr>
            <w:r>
              <w:t>popis</w:t>
            </w:r>
          </w:p>
        </w:tc>
      </w:tr>
      <w:tr w:rsidR="003F5878" w14:paraId="7F544A61" w14:textId="77777777" w:rsidTr="003F5878">
        <w:tc>
          <w:tcPr>
            <w:tcW w:w="2405" w:type="dxa"/>
          </w:tcPr>
          <w:p w14:paraId="465662B4" w14:textId="057817A1" w:rsidR="003F5878" w:rsidRDefault="00D37684" w:rsidP="00D37684">
            <w:pPr>
              <w:spacing w:before="120"/>
              <w:jc w:val="center"/>
            </w:pPr>
            <w:r>
              <w:t>PASS</w:t>
            </w:r>
            <w:r w:rsidR="00660E54">
              <w:t>750</w:t>
            </w:r>
          </w:p>
        </w:tc>
        <w:tc>
          <w:tcPr>
            <w:tcW w:w="6657" w:type="dxa"/>
          </w:tcPr>
          <w:p w14:paraId="7B15686E" w14:textId="23DBE6D5" w:rsidR="003F5878" w:rsidRDefault="00660E54" w:rsidP="00D37684">
            <w:pPr>
              <w:spacing w:before="120"/>
              <w:jc w:val="center"/>
            </w:pPr>
            <w:r w:rsidRPr="00660E54">
              <w:t xml:space="preserve">Miska papírová </w:t>
            </w:r>
            <w:proofErr w:type="spellStart"/>
            <w:r w:rsidRPr="00660E54">
              <w:t>kraft</w:t>
            </w:r>
            <w:proofErr w:type="spellEnd"/>
            <w:r w:rsidRPr="00660E54">
              <w:t xml:space="preserve"> 750ml na salát samostatná bez víčka/50ks/250ks</w:t>
            </w:r>
          </w:p>
        </w:tc>
      </w:tr>
    </w:tbl>
    <w:p w14:paraId="4644D9F5" w14:textId="77777777" w:rsidR="003F5878" w:rsidRDefault="003F5878" w:rsidP="003F5878"/>
    <w:p w14:paraId="0D9A65F2" w14:textId="39272C8B" w:rsidR="003F5878" w:rsidRDefault="003F5878" w:rsidP="003F5878">
      <w:r>
        <w:t>Toto prohlášení je platné výhradně pro výše uvedené výrobky, pokud jsou vyrobeny a/nebo dodány firmou Miroslav Bajgar. Nevztahuje se na identické nebo podobné výrobky vyrobené, dodané či uvedené na trh jiným hospodářským subjektem nebo pocházející z jiného zdroje.</w:t>
      </w:r>
    </w:p>
    <w:p w14:paraId="3F41C764" w14:textId="77777777" w:rsidR="00EF6767" w:rsidRDefault="00EF6767" w:rsidP="003F5878"/>
    <w:p w14:paraId="163F0D38" w14:textId="712C46D7" w:rsidR="003F5878" w:rsidRDefault="003F5878" w:rsidP="003F5878">
      <w:pPr>
        <w:pStyle w:val="Odstavecseseznamem"/>
        <w:numPr>
          <w:ilvl w:val="0"/>
          <w:numId w:val="1"/>
        </w:numPr>
        <w:rPr>
          <w:b/>
          <w:bCs/>
          <w:u w:val="single"/>
        </w:rPr>
      </w:pPr>
      <w:r>
        <w:rPr>
          <w:b/>
          <w:bCs/>
          <w:u w:val="single"/>
        </w:rPr>
        <w:t>Materiál</w:t>
      </w:r>
    </w:p>
    <w:p w14:paraId="77272C5B" w14:textId="0E5BFEF1" w:rsidR="003F5878" w:rsidRDefault="003F5878" w:rsidP="003F5878">
      <w:r>
        <w:t xml:space="preserve">Deklarovaný výrobek je vyráběn z papírové lepenky vhodné pro styk s potravinami, potažené </w:t>
      </w:r>
      <w:proofErr w:type="spellStart"/>
      <w:r>
        <w:t>nízkohustotním</w:t>
      </w:r>
      <w:proofErr w:type="spellEnd"/>
      <w:r>
        <w:t xml:space="preserve"> polyethylenem (LDPE).</w:t>
      </w:r>
    </w:p>
    <w:p w14:paraId="38F6655D" w14:textId="6618028C" w:rsidR="003F5878" w:rsidRDefault="003F5878" w:rsidP="003F5878">
      <w:r>
        <w:t>Materiálová struktura se skládá z:</w:t>
      </w:r>
    </w:p>
    <w:p w14:paraId="5DF506E9" w14:textId="6E349F45" w:rsidR="003F5878" w:rsidRDefault="003F5878" w:rsidP="003F5878">
      <w:pPr>
        <w:pStyle w:val="Odstavecseseznamem"/>
        <w:numPr>
          <w:ilvl w:val="0"/>
          <w:numId w:val="2"/>
        </w:numPr>
      </w:pPr>
      <w:r>
        <w:t>Primární (panenské) papírové lepenky určené pro styk s potravinami;</w:t>
      </w:r>
    </w:p>
    <w:p w14:paraId="683E7CB2" w14:textId="53B29282" w:rsidR="003F5878" w:rsidRDefault="003F5878" w:rsidP="003F5878">
      <w:pPr>
        <w:pStyle w:val="Odstavecseseznamem"/>
        <w:numPr>
          <w:ilvl w:val="0"/>
          <w:numId w:val="2"/>
        </w:numPr>
      </w:pPr>
      <w:r>
        <w:t>Potravinářského LDPE potahu aplikovaného jako bariéra proti vlhkosti a mastnotě;</w:t>
      </w:r>
    </w:p>
    <w:p w14:paraId="3F2B4CAC" w14:textId="456814B8" w:rsidR="003F5878" w:rsidRDefault="003F5878" w:rsidP="003F5878">
      <w:pPr>
        <w:pStyle w:val="Odstavecseseznamem"/>
        <w:numPr>
          <w:ilvl w:val="0"/>
          <w:numId w:val="2"/>
        </w:numPr>
      </w:pPr>
      <w:r>
        <w:t>Tiskařských barev vyhovujících pro styk s potravinami (kde je relevantní), tištěných výhradně na vnější povrch.</w:t>
      </w:r>
    </w:p>
    <w:p w14:paraId="395746E3" w14:textId="36965FAB" w:rsidR="003F5878" w:rsidRDefault="003F5878" w:rsidP="003F5878">
      <w:r>
        <w:t xml:space="preserve">Výrobky neobsahují záměrně přidané PFAS látky, </w:t>
      </w:r>
      <w:proofErr w:type="spellStart"/>
      <w:r>
        <w:t>bisfenol</w:t>
      </w:r>
      <w:proofErr w:type="spellEnd"/>
      <w:r>
        <w:t xml:space="preserve"> A (BPA) ani jiné regulované </w:t>
      </w:r>
      <w:proofErr w:type="spellStart"/>
      <w:r>
        <w:t>bisfenoly</w:t>
      </w:r>
      <w:proofErr w:type="spellEnd"/>
      <w:r>
        <w:t>.</w:t>
      </w:r>
    </w:p>
    <w:p w14:paraId="6EF37F6F" w14:textId="77777777" w:rsidR="003F5878" w:rsidRDefault="003F5878" w:rsidP="003F5878"/>
    <w:p w14:paraId="7BD1B595" w14:textId="3BA6DAB1" w:rsidR="003F5878" w:rsidRDefault="003F5878" w:rsidP="003F5878">
      <w:pPr>
        <w:pStyle w:val="Odstavecseseznamem"/>
        <w:numPr>
          <w:ilvl w:val="0"/>
          <w:numId w:val="1"/>
        </w:numPr>
        <w:rPr>
          <w:b/>
          <w:bCs/>
          <w:u w:val="single"/>
        </w:rPr>
      </w:pPr>
      <w:r>
        <w:rPr>
          <w:b/>
          <w:bCs/>
          <w:u w:val="single"/>
        </w:rPr>
        <w:t>Recyklovatelnost</w:t>
      </w:r>
    </w:p>
    <w:p w14:paraId="7BC41E8C" w14:textId="560FF69D" w:rsidR="003F5878" w:rsidRDefault="003F5878" w:rsidP="003F5878">
      <w:r>
        <w:t>Firma Miroslav Bajgar prohlašuje, že výrobek zahrnutý v tomto prohlášení byl navržen a vyroben tak, aby podporoval materiálovou recyklaci.</w:t>
      </w:r>
    </w:p>
    <w:p w14:paraId="45356D3E" w14:textId="5889926C" w:rsidR="003F5878" w:rsidRDefault="003F5878" w:rsidP="003F5878">
      <w:pPr>
        <w:pStyle w:val="Odstavecseseznamem"/>
        <w:numPr>
          <w:ilvl w:val="0"/>
          <w:numId w:val="2"/>
        </w:numPr>
      </w:pPr>
      <w:r>
        <w:lastRenderedPageBreak/>
        <w:t>Papírová lepenka použitá v deklarovaných výrobcích</w:t>
      </w:r>
      <w:r w:rsidR="00C84D14">
        <w:t xml:space="preserve"> je vhodná pro sběr v rámci zavedených systémů recyklace papíru tam, kde existuje odpovídající infrastruktura.</w:t>
      </w:r>
    </w:p>
    <w:p w14:paraId="45A5DE40" w14:textId="0D66D43F" w:rsidR="00C84D14" w:rsidRDefault="00C84D14" w:rsidP="003F5878">
      <w:pPr>
        <w:pStyle w:val="Odstavecseseznamem"/>
        <w:numPr>
          <w:ilvl w:val="0"/>
          <w:numId w:val="2"/>
        </w:numPr>
      </w:pPr>
      <w:r>
        <w:t>Polyethylenová vrstva představuje pouze tenkou funkční bariéru nezbytnou k zajištění požadovaných vlastností obalu pro styk s potravinami.</w:t>
      </w:r>
    </w:p>
    <w:p w14:paraId="59C3B22D" w14:textId="4C2A524E" w:rsidR="00C84D14" w:rsidRDefault="00C84D14" w:rsidP="003F5878">
      <w:pPr>
        <w:pStyle w:val="Odstavecseseznamem"/>
        <w:numPr>
          <w:ilvl w:val="0"/>
          <w:numId w:val="2"/>
        </w:numPr>
      </w:pPr>
      <w:r>
        <w:t>Účinnost recyklace závisí na:</w:t>
      </w:r>
    </w:p>
    <w:p w14:paraId="44670B55" w14:textId="45642605" w:rsidR="00C84D14" w:rsidRDefault="00C84D14" w:rsidP="002A3569">
      <w:pPr>
        <w:pStyle w:val="Odstavecseseznamem"/>
      </w:pPr>
      <w:r>
        <w:t>* místních systémech sběru odpadu;</w:t>
      </w:r>
    </w:p>
    <w:p w14:paraId="38659640" w14:textId="382DCFB2" w:rsidR="00C84D14" w:rsidRDefault="00C84D14" w:rsidP="002A3569">
      <w:pPr>
        <w:pStyle w:val="Odstavecseseznamem"/>
      </w:pPr>
      <w:r>
        <w:t>* třídících technologiích;</w:t>
      </w:r>
    </w:p>
    <w:p w14:paraId="3330724C" w14:textId="39A0F05F" w:rsidR="00C84D14" w:rsidRDefault="00C84D14" w:rsidP="002A3569">
      <w:pPr>
        <w:pStyle w:val="Odstavecseseznamem"/>
      </w:pPr>
      <w:r>
        <w:t>* recyklační infrastruktuře dostupné v zemi, kde se obal stává odpadem;</w:t>
      </w:r>
    </w:p>
    <w:p w14:paraId="616F990C" w14:textId="6E053BA6" w:rsidR="002A3569" w:rsidRDefault="002A3569" w:rsidP="002A3569">
      <w:pPr>
        <w:pStyle w:val="Odstavecseseznamem"/>
      </w:pPr>
      <w:r>
        <w:t>* úrovni znečištění po spotřebitelském použití.</w:t>
      </w:r>
    </w:p>
    <w:p w14:paraId="546B8F6B" w14:textId="59CE4158" w:rsidR="00C84D14" w:rsidRDefault="00C84D14" w:rsidP="003F5878">
      <w:pPr>
        <w:pStyle w:val="Odstavecseseznamem"/>
        <w:numPr>
          <w:ilvl w:val="0"/>
          <w:numId w:val="2"/>
        </w:numPr>
      </w:pPr>
      <w:r>
        <w:t>Tam, kde jsou k dispozici vhodné systémy sběru a recyklace, mohou být papírová vlákna získána zpět prostřednictvím konvenčních procesů recyklace papíru</w:t>
      </w:r>
      <w:r w:rsidR="002A3569">
        <w:t>.</w:t>
      </w:r>
    </w:p>
    <w:p w14:paraId="0791C3C4" w14:textId="77777777" w:rsidR="00EF6767" w:rsidRDefault="00EF6767" w:rsidP="00EF6767">
      <w:pPr>
        <w:pStyle w:val="Odstavecseseznamem"/>
      </w:pPr>
    </w:p>
    <w:p w14:paraId="733C53FB" w14:textId="77777777" w:rsidR="002A3569" w:rsidRDefault="002A3569" w:rsidP="002A3569">
      <w:pPr>
        <w:pStyle w:val="Odstavecseseznamem"/>
      </w:pPr>
    </w:p>
    <w:p w14:paraId="1B8B865A" w14:textId="1B2EA26C" w:rsidR="002A3569" w:rsidRDefault="002A3569" w:rsidP="002A3569">
      <w:pPr>
        <w:pStyle w:val="Odstavecseseznamem"/>
        <w:numPr>
          <w:ilvl w:val="0"/>
          <w:numId w:val="1"/>
        </w:numPr>
        <w:rPr>
          <w:b/>
          <w:bCs/>
          <w:u w:val="single"/>
        </w:rPr>
      </w:pPr>
      <w:proofErr w:type="spellStart"/>
      <w:r>
        <w:rPr>
          <w:b/>
          <w:bCs/>
          <w:u w:val="single"/>
        </w:rPr>
        <w:t>Kompostovatelnost</w:t>
      </w:r>
      <w:proofErr w:type="spellEnd"/>
      <w:r>
        <w:rPr>
          <w:b/>
          <w:bCs/>
          <w:u w:val="single"/>
        </w:rPr>
        <w:t xml:space="preserve">  (</w:t>
      </w:r>
      <w:proofErr w:type="spellStart"/>
      <w:r w:rsidRPr="002A3569">
        <w:rPr>
          <w:b/>
          <w:bCs/>
          <w:u w:val="single"/>
        </w:rPr>
        <w:t>Compostability</w:t>
      </w:r>
      <w:proofErr w:type="spellEnd"/>
      <w:r w:rsidRPr="002A3569">
        <w:rPr>
          <w:b/>
          <w:bCs/>
          <w:u w:val="single"/>
        </w:rPr>
        <w:t>)</w:t>
      </w:r>
    </w:p>
    <w:p w14:paraId="6F5A0854" w14:textId="0E88F52B" w:rsidR="002A3569" w:rsidRDefault="002A3569" w:rsidP="002A3569">
      <w:r w:rsidRPr="002A3569">
        <w:t>Výrobek zahrnutý v tomto prohlášení  není uváděn na trh ani deklarován jako kompostovatelný nebo biologicky rozložitelný.</w:t>
      </w:r>
      <w:r>
        <w:t xml:space="preserve"> V souladu s tím:</w:t>
      </w:r>
    </w:p>
    <w:p w14:paraId="1B620DF2" w14:textId="57638568" w:rsidR="002A3569" w:rsidRDefault="002A3569" w:rsidP="002A3569">
      <w:pPr>
        <w:pStyle w:val="Odstavecseseznamem"/>
        <w:numPr>
          <w:ilvl w:val="0"/>
          <w:numId w:val="2"/>
        </w:numPr>
      </w:pPr>
      <w:r>
        <w:t xml:space="preserve">Nejsou vznášena žádná tvrzení týkající se průmyslové nebo domácí </w:t>
      </w:r>
      <w:proofErr w:type="spellStart"/>
      <w:r>
        <w:t>kompostovatelnosti</w:t>
      </w:r>
      <w:proofErr w:type="spellEnd"/>
      <w:r>
        <w:t>;</w:t>
      </w:r>
    </w:p>
    <w:p w14:paraId="005B2D83" w14:textId="54767958" w:rsidR="002A3569" w:rsidRDefault="002A3569" w:rsidP="002A3569">
      <w:pPr>
        <w:pStyle w:val="Odstavecseseznamem"/>
        <w:numPr>
          <w:ilvl w:val="0"/>
          <w:numId w:val="2"/>
        </w:numPr>
      </w:pPr>
      <w:r>
        <w:t>Certifikace dle normy EN 13432 se na tyto produkty nevztahuje.</w:t>
      </w:r>
    </w:p>
    <w:p w14:paraId="20951CB9" w14:textId="77777777" w:rsidR="00EF6767" w:rsidRDefault="00EF6767" w:rsidP="00EF6767">
      <w:pPr>
        <w:pStyle w:val="Odstavecseseznamem"/>
      </w:pPr>
    </w:p>
    <w:p w14:paraId="0E24AB47" w14:textId="77777777" w:rsidR="002A3569" w:rsidRDefault="002A3569" w:rsidP="002A3569">
      <w:pPr>
        <w:pStyle w:val="Odstavecseseznamem"/>
      </w:pPr>
    </w:p>
    <w:p w14:paraId="627BE3E9" w14:textId="7FDEBBE3" w:rsidR="002A3569" w:rsidRDefault="002A3569" w:rsidP="002A3569">
      <w:pPr>
        <w:pStyle w:val="Odstavecseseznamem"/>
        <w:numPr>
          <w:ilvl w:val="0"/>
          <w:numId w:val="1"/>
        </w:numPr>
        <w:rPr>
          <w:b/>
          <w:bCs/>
          <w:u w:val="single"/>
        </w:rPr>
      </w:pPr>
      <w:r>
        <w:rPr>
          <w:b/>
          <w:bCs/>
          <w:u w:val="single"/>
        </w:rPr>
        <w:t>Soulad s právními předpisy (</w:t>
      </w:r>
      <w:proofErr w:type="spellStart"/>
      <w:r>
        <w:rPr>
          <w:b/>
          <w:bCs/>
          <w:u w:val="single"/>
        </w:rPr>
        <w:t>Regulatory</w:t>
      </w:r>
      <w:proofErr w:type="spellEnd"/>
      <w:r>
        <w:rPr>
          <w:b/>
          <w:bCs/>
          <w:u w:val="single"/>
        </w:rPr>
        <w:t xml:space="preserve"> </w:t>
      </w:r>
      <w:proofErr w:type="spellStart"/>
      <w:r>
        <w:rPr>
          <w:b/>
          <w:bCs/>
          <w:u w:val="single"/>
        </w:rPr>
        <w:t>compliance</w:t>
      </w:r>
      <w:proofErr w:type="spellEnd"/>
      <w:r>
        <w:rPr>
          <w:b/>
          <w:bCs/>
          <w:u w:val="single"/>
        </w:rPr>
        <w:t>)</w:t>
      </w:r>
    </w:p>
    <w:p w14:paraId="4D6CFF5A" w14:textId="5430DC4F" w:rsidR="002A3569" w:rsidRDefault="002A3569" w:rsidP="002A3569">
      <w:r>
        <w:t>Výrobek je vyráběn v souladu s platnými ustanoveními:</w:t>
      </w:r>
    </w:p>
    <w:p w14:paraId="700A7465" w14:textId="31DC10BE" w:rsidR="002A3569" w:rsidRDefault="002A3569" w:rsidP="002A3569">
      <w:pPr>
        <w:pStyle w:val="Odstavecseseznamem"/>
        <w:numPr>
          <w:ilvl w:val="0"/>
          <w:numId w:val="2"/>
        </w:numPr>
      </w:pPr>
      <w:r>
        <w:t>Nařízení (EU) 2025/40 o obalech a obalových odpadech (PPWR);</w:t>
      </w:r>
    </w:p>
    <w:p w14:paraId="2F029AF7" w14:textId="070A5142" w:rsidR="002A3569" w:rsidRDefault="002A3569" w:rsidP="002A3569">
      <w:pPr>
        <w:pStyle w:val="Odstavecseseznamem"/>
        <w:numPr>
          <w:ilvl w:val="0"/>
          <w:numId w:val="2"/>
        </w:numPr>
      </w:pPr>
      <w:r>
        <w:t>Nařízení (ES) č.1935/2004 o materiálech pro styk s potravinami;</w:t>
      </w:r>
    </w:p>
    <w:p w14:paraId="26858606" w14:textId="30F5647C" w:rsidR="002A3569" w:rsidRDefault="002A3569" w:rsidP="002A3569">
      <w:pPr>
        <w:pStyle w:val="Odstavecseseznamem"/>
        <w:numPr>
          <w:ilvl w:val="0"/>
          <w:numId w:val="2"/>
        </w:numPr>
      </w:pPr>
      <w:r>
        <w:t>Nařízení (ES) č.2023/2006 o správné výrobní praxi (GMP);</w:t>
      </w:r>
    </w:p>
    <w:p w14:paraId="53E6B8BE" w14:textId="1BB18EDD" w:rsidR="002A3569" w:rsidRDefault="002A3569" w:rsidP="002A3569">
      <w:pPr>
        <w:pStyle w:val="Odstavecseseznamem"/>
        <w:numPr>
          <w:ilvl w:val="0"/>
          <w:numId w:val="2"/>
        </w:numPr>
      </w:pPr>
      <w:r>
        <w:t>Nařízení (ES) č.1907/2006 (REACH), v příslušném rozsahu;</w:t>
      </w:r>
    </w:p>
    <w:p w14:paraId="10C2769B" w14:textId="1EED34BC" w:rsidR="002A3569" w:rsidRDefault="002A3569" w:rsidP="002A3569">
      <w:pPr>
        <w:pStyle w:val="Odstavecseseznamem"/>
        <w:numPr>
          <w:ilvl w:val="0"/>
          <w:numId w:val="2"/>
        </w:numPr>
      </w:pPr>
      <w:r>
        <w:t>Směrnice 94/52/ES o obalech a obalových odpadech.</w:t>
      </w:r>
    </w:p>
    <w:p w14:paraId="40A4F33C" w14:textId="240D4B6D" w:rsidR="002A3569" w:rsidRDefault="002A3569" w:rsidP="002A3569">
      <w:r>
        <w:t>Podpůrná dokumentace je k dispozici na vyžádání (Prohlášení o shodě, PPWR prohlášení, Zkušební protokoly migrace, Prohlášení o materiálovém složení a Technické datové listy).</w:t>
      </w:r>
    </w:p>
    <w:p w14:paraId="59647FB1" w14:textId="77777777" w:rsidR="002A3569" w:rsidRDefault="002A3569" w:rsidP="002A3569"/>
    <w:p w14:paraId="750B3992" w14:textId="73065839" w:rsidR="002A3569" w:rsidRDefault="002A3569" w:rsidP="002A3569">
      <w:pPr>
        <w:pStyle w:val="Odstavecseseznamem"/>
        <w:numPr>
          <w:ilvl w:val="0"/>
          <w:numId w:val="1"/>
        </w:numPr>
        <w:rPr>
          <w:b/>
          <w:bCs/>
          <w:u w:val="single"/>
        </w:rPr>
      </w:pPr>
      <w:r>
        <w:rPr>
          <w:b/>
          <w:bCs/>
          <w:u w:val="single"/>
        </w:rPr>
        <w:t>Právní doložka a prohlášení (</w:t>
      </w:r>
      <w:proofErr w:type="spellStart"/>
      <w:r>
        <w:rPr>
          <w:b/>
          <w:bCs/>
          <w:u w:val="single"/>
        </w:rPr>
        <w:t>Disclaimer</w:t>
      </w:r>
      <w:proofErr w:type="spellEnd"/>
      <w:r>
        <w:rPr>
          <w:b/>
          <w:bCs/>
          <w:u w:val="single"/>
        </w:rPr>
        <w:t>)</w:t>
      </w:r>
    </w:p>
    <w:p w14:paraId="4C214E6D" w14:textId="0A5E4AC8" w:rsidR="002A3569" w:rsidRDefault="002A3569" w:rsidP="002A3569">
      <w:r>
        <w:t xml:space="preserve">Toto prohlášení je vydáno v dobré víře na základě dostupné technické dokumentace, prohlášení dodavatelů a legislativy platné k datu vydání. Skutečná recyklovatelnost obalu závisí na existenci odpovídajících systémů sběru, třídění a recyklace v zemi, </w:t>
      </w:r>
      <w:r w:rsidR="00EF6767">
        <w:t xml:space="preserve">kde je </w:t>
      </w:r>
      <w:r w:rsidR="00EF6767">
        <w:lastRenderedPageBreak/>
        <w:t>obal uváděn na trh. Toto prohlášení bude přezkoumáno a aktualizováno, kdykoli dojde k významným změnám v platné legislativě, surovinách nebo výrobním procesu.</w:t>
      </w:r>
    </w:p>
    <w:p w14:paraId="46D8739C" w14:textId="77777777" w:rsidR="00EF6767" w:rsidRDefault="00EF6767" w:rsidP="002A3569"/>
    <w:p w14:paraId="0FE1A5BC" w14:textId="0610FBAC" w:rsidR="00EF6767" w:rsidRDefault="00EF6767" w:rsidP="002A3569">
      <w:r>
        <w:t>V Kamenickém Šenově dne 10.7.2026</w:t>
      </w:r>
    </w:p>
    <w:p w14:paraId="418342FE" w14:textId="47012E80" w:rsidR="00EF6767" w:rsidRDefault="00EF6767" w:rsidP="002A3569">
      <w:r>
        <w:t>Miroslav Bajgar</w:t>
      </w:r>
    </w:p>
    <w:p w14:paraId="44263230" w14:textId="6DD7773D" w:rsidR="00EF6767" w:rsidRDefault="00EF6767" w:rsidP="002A3569">
      <w:r>
        <w:rPr>
          <w:noProof/>
        </w:rPr>
        <w:drawing>
          <wp:inline distT="0" distB="0" distL="0" distR="0" wp14:anchorId="7E065146" wp14:editId="72B48D08">
            <wp:extent cx="1952625" cy="1409700"/>
            <wp:effectExtent l="0" t="0" r="9525" b="0"/>
            <wp:docPr id="212140948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1409481" name="Obrázek 212140948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3065" cy="1410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E40060" w14:textId="77777777" w:rsidR="00EF6767" w:rsidRPr="002A3569" w:rsidRDefault="00EF6767" w:rsidP="002A3569"/>
    <w:p w14:paraId="084D5A6E" w14:textId="77777777" w:rsidR="002A3569" w:rsidRPr="002A3569" w:rsidRDefault="002A3569" w:rsidP="002A3569"/>
    <w:p w14:paraId="643AE354" w14:textId="77777777" w:rsidR="002A3569" w:rsidRPr="002A3569" w:rsidRDefault="002A3569" w:rsidP="002A3569">
      <w:pPr>
        <w:ind w:left="360"/>
        <w:rPr>
          <w:b/>
          <w:bCs/>
          <w:u w:val="single"/>
        </w:rPr>
      </w:pPr>
    </w:p>
    <w:sectPr w:rsidR="002A3569" w:rsidRPr="002A35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016971"/>
    <w:multiLevelType w:val="hybridMultilevel"/>
    <w:tmpl w:val="3A288210"/>
    <w:lvl w:ilvl="0" w:tplc="FD929734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E558D4"/>
    <w:multiLevelType w:val="hybridMultilevel"/>
    <w:tmpl w:val="1D56DB7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261689">
    <w:abstractNumId w:val="1"/>
  </w:num>
  <w:num w:numId="2" w16cid:durableId="2282694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76A"/>
    <w:rsid w:val="0010459C"/>
    <w:rsid w:val="00176F99"/>
    <w:rsid w:val="001A3FB0"/>
    <w:rsid w:val="0029759E"/>
    <w:rsid w:val="002A3569"/>
    <w:rsid w:val="002C0A64"/>
    <w:rsid w:val="003F5878"/>
    <w:rsid w:val="00525F3A"/>
    <w:rsid w:val="00660E54"/>
    <w:rsid w:val="007F17CA"/>
    <w:rsid w:val="00820CC5"/>
    <w:rsid w:val="0094476A"/>
    <w:rsid w:val="00C84D14"/>
    <w:rsid w:val="00D37684"/>
    <w:rsid w:val="00EF6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472D3B"/>
  <w15:chartTrackingRefBased/>
  <w15:docId w15:val="{A8352D41-A797-4E91-8D2D-2A9CFA4A8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9447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447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447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447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447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447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447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447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447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447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447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447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4476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4476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4476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4476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4476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4476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9447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447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447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9447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447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94476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94476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94476A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447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4476A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4476A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3F58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505</Words>
  <Characters>2982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6</cp:revision>
  <dcterms:created xsi:type="dcterms:W3CDTF">2026-09-30T06:28:00Z</dcterms:created>
  <dcterms:modified xsi:type="dcterms:W3CDTF">2026-09-30T06:31:00Z</dcterms:modified>
</cp:coreProperties>
</file>