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EF43" w14:textId="77777777" w:rsidR="00C304AC" w:rsidRPr="00C304AC" w:rsidRDefault="00C304AC" w:rsidP="00C304AC">
      <w:pPr>
        <w:jc w:val="center"/>
        <w:rPr>
          <w:b/>
          <w:bCs/>
          <w:sz w:val="28"/>
          <w:szCs w:val="28"/>
        </w:rPr>
      </w:pPr>
      <w:r w:rsidRPr="00C304AC">
        <w:rPr>
          <w:b/>
          <w:bCs/>
          <w:sz w:val="28"/>
          <w:szCs w:val="28"/>
        </w:rPr>
        <w:t>Prohlášení o shodě</w:t>
      </w:r>
    </w:p>
    <w:p w14:paraId="392955FE" w14:textId="63B55D60" w:rsidR="00C304AC" w:rsidRDefault="00C304AC" w:rsidP="00C304AC">
      <w:pPr>
        <w:pStyle w:val="Odstavecseseznamem"/>
        <w:numPr>
          <w:ilvl w:val="0"/>
          <w:numId w:val="1"/>
        </w:numPr>
      </w:pPr>
      <w:r>
        <w:t>Firma Miroslav Bajgar, Pobřežní 1011, 471 14 Kamenický Šenov</w:t>
      </w:r>
      <w:r w:rsidR="00E10FD4">
        <w:t xml:space="preserve">, IČ 48283550 </w:t>
      </w:r>
      <w:r>
        <w:t>tímto prohlašuje že 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304AC" w14:paraId="43EEA07A" w14:textId="77777777" w:rsidTr="00C304AC">
        <w:tc>
          <w:tcPr>
            <w:tcW w:w="2689" w:type="dxa"/>
          </w:tcPr>
          <w:p w14:paraId="4E974893" w14:textId="515BD021" w:rsidR="00C304AC" w:rsidRDefault="00C304AC" w:rsidP="004E76DD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1CC81C33" w14:textId="4E87577E" w:rsidR="00C304AC" w:rsidRDefault="00C304AC" w:rsidP="004E76DD">
            <w:pPr>
              <w:jc w:val="center"/>
            </w:pPr>
            <w:r>
              <w:t>název</w:t>
            </w:r>
          </w:p>
        </w:tc>
      </w:tr>
      <w:tr w:rsidR="00C304AC" w14:paraId="3F10A4AC" w14:textId="77777777" w:rsidTr="00C304AC">
        <w:tc>
          <w:tcPr>
            <w:tcW w:w="2689" w:type="dxa"/>
          </w:tcPr>
          <w:p w14:paraId="348F3AE4" w14:textId="08FECF60" w:rsidR="00C304AC" w:rsidRDefault="00C92393" w:rsidP="004E76DD">
            <w:pPr>
              <w:spacing w:before="120"/>
              <w:jc w:val="center"/>
            </w:pPr>
            <w:r>
              <w:t>MO</w:t>
            </w:r>
            <w:r w:rsidR="00C875D6">
              <w:t>S100</w:t>
            </w:r>
          </w:p>
        </w:tc>
        <w:tc>
          <w:tcPr>
            <w:tcW w:w="6373" w:type="dxa"/>
          </w:tcPr>
          <w:p w14:paraId="225A8545" w14:textId="77777777" w:rsidR="00C304AC" w:rsidRDefault="00C875D6" w:rsidP="004E76DD">
            <w:pPr>
              <w:spacing w:before="120"/>
              <w:jc w:val="center"/>
            </w:pPr>
            <w:r w:rsidRPr="00C875D6">
              <w:t>Miska srdce transparentní LOVE 100ml/10ks/100ks</w:t>
            </w:r>
          </w:p>
          <w:p w14:paraId="75D31D1C" w14:textId="0BBD14CC" w:rsidR="00C875D6" w:rsidRDefault="00C875D6" w:rsidP="004E76DD">
            <w:pPr>
              <w:spacing w:before="120"/>
              <w:jc w:val="center"/>
            </w:pPr>
          </w:p>
        </w:tc>
      </w:tr>
    </w:tbl>
    <w:p w14:paraId="366E1042" w14:textId="77777777" w:rsidR="00C304AC" w:rsidRDefault="00C304AC" w:rsidP="00C304AC"/>
    <w:p w14:paraId="36DD5298" w14:textId="444A1D7F" w:rsidR="00C304AC" w:rsidRPr="00C304AC" w:rsidRDefault="00C304AC" w:rsidP="00C304AC">
      <w:r>
        <w:t>je</w:t>
      </w:r>
      <w:r w:rsidRPr="00C304AC">
        <w:t xml:space="preserve"> v souladu s následujícími právními předpisy:</w:t>
      </w:r>
    </w:p>
    <w:p w14:paraId="63B662BD" w14:textId="77777777" w:rsidR="00C304AC" w:rsidRPr="00C304AC" w:rsidRDefault="00C304AC" w:rsidP="00C304AC">
      <w:r w:rsidRPr="00C304AC">
        <w:t>Nařízení (ES) č. 1935/2004</w:t>
      </w:r>
    </w:p>
    <w:p w14:paraId="66F6DE79" w14:textId="77777777" w:rsidR="00C304AC" w:rsidRPr="00C304AC" w:rsidRDefault="00C304AC" w:rsidP="00C304AC">
      <w:r w:rsidRPr="00C304AC">
        <w:t>Nařízení (ES) č. 2023/2006</w:t>
      </w:r>
    </w:p>
    <w:p w14:paraId="27C1C4CA" w14:textId="77777777" w:rsidR="00C304AC" w:rsidRPr="00C304AC" w:rsidRDefault="00C304AC" w:rsidP="00C304AC">
      <w:r w:rsidRPr="00C304AC">
        <w:t>Nařízení EU č. 10/2011</w:t>
      </w:r>
    </w:p>
    <w:p w14:paraId="4FA74463" w14:textId="77777777" w:rsidR="00C304AC" w:rsidRPr="00C304AC" w:rsidRDefault="00C304AC" w:rsidP="00C304AC">
      <w:r w:rsidRPr="00C304AC">
        <w:t>Nařízení EU č. 1245/2020</w:t>
      </w:r>
    </w:p>
    <w:p w14:paraId="5EF75CFC" w14:textId="77777777" w:rsidR="00C304AC" w:rsidRPr="00C304AC" w:rsidRDefault="00C304AC" w:rsidP="00C304AC">
      <w:r w:rsidRPr="00C304AC">
        <w:t>Italská ministerská vyhláška ze dne 21. 3. 1973 a její pozdější změny a doplňky;</w:t>
      </w:r>
    </w:p>
    <w:p w14:paraId="52B71347" w14:textId="77777777" w:rsidR="00C304AC" w:rsidRPr="00C304AC" w:rsidRDefault="00C304AC" w:rsidP="00C304AC">
      <w:r w:rsidRPr="00C304AC">
        <w:t>Nařízení EU č. 2024/3190</w:t>
      </w:r>
    </w:p>
    <w:p w14:paraId="546B5B91" w14:textId="7221C762" w:rsidR="00C304AC" w:rsidRPr="00C304AC" w:rsidRDefault="00C304AC" w:rsidP="00C304AC">
      <w:pPr>
        <w:pStyle w:val="Odstavecseseznamem"/>
        <w:numPr>
          <w:ilvl w:val="0"/>
          <w:numId w:val="1"/>
        </w:numPr>
      </w:pPr>
      <w:r w:rsidRPr="00C304AC">
        <w:t xml:space="preserve">Výše </w:t>
      </w:r>
      <w:r w:rsidRPr="00C304AC">
        <w:rPr>
          <w:rFonts w:ascii="Arial" w:hAnsi="Arial" w:cs="Arial"/>
        </w:rPr>
        <w:t>​​</w:t>
      </w:r>
      <w:r w:rsidRPr="00C304AC">
        <w:t>uveden</w:t>
      </w:r>
      <w:r w:rsidRPr="00C304AC">
        <w:rPr>
          <w:rFonts w:ascii="Aptos" w:hAnsi="Aptos" w:cs="Aptos"/>
        </w:rPr>
        <w:t>é</w:t>
      </w:r>
      <w:r w:rsidRPr="00C304AC">
        <w:t xml:space="preserve"> v</w:t>
      </w:r>
      <w:r w:rsidRPr="00C304AC">
        <w:rPr>
          <w:rFonts w:ascii="Aptos" w:hAnsi="Aptos" w:cs="Aptos"/>
        </w:rPr>
        <w:t>ý</w:t>
      </w:r>
      <w:r w:rsidRPr="00C304AC">
        <w:t>robky jsou vyrobeny z:</w:t>
      </w:r>
    </w:p>
    <w:p w14:paraId="61C8FF2E" w14:textId="77777777" w:rsidR="00C304AC" w:rsidRDefault="00C304AC" w:rsidP="00C304AC">
      <w:r w:rsidRPr="00C304AC">
        <w:t>Krystalického polystyrenu (GPPS)</w:t>
      </w:r>
    </w:p>
    <w:p w14:paraId="07081D4D" w14:textId="3A8AA230" w:rsidR="00C304AC" w:rsidRPr="00C304AC" w:rsidRDefault="00C304AC" w:rsidP="00C304AC">
      <w:r>
        <w:t xml:space="preserve">        3.   </w:t>
      </w:r>
      <w:r w:rsidRPr="00C304AC">
        <w:t>Materiál obsahuje látky, jejichž použití je ve výše uvedených právních předpisech omezeno. (viz tabulka níže)</w:t>
      </w:r>
    </w:p>
    <w:p w14:paraId="2783AC95" w14:textId="3958559D" w:rsidR="00C304AC" w:rsidRDefault="00C304AC" w:rsidP="00C304AC">
      <w:r>
        <w:t xml:space="preserve">        4. </w:t>
      </w:r>
      <w:r w:rsidRPr="00C304AC">
        <w:t xml:space="preserve"> </w:t>
      </w:r>
      <w:r>
        <w:t xml:space="preserve"> </w:t>
      </w:r>
      <w:r w:rsidRPr="00C304AC">
        <w:t>Celkové limity migrace spolu se specifickými omezeními, kterým mohou předměty podléhat, prokázaly, že jsou tyto předměty vhodné pro styk s potravinami.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2263"/>
      </w:tblGrid>
      <w:tr w:rsidR="00C304AC" w14:paraId="5825890A" w14:textId="1271CF98" w:rsidTr="00C304AC">
        <w:tc>
          <w:tcPr>
            <w:tcW w:w="2972" w:type="dxa"/>
          </w:tcPr>
          <w:p w14:paraId="2C003F92" w14:textId="249C75DB" w:rsidR="00C304AC" w:rsidRDefault="00C304AC" w:rsidP="00C304AC">
            <w:r w:rsidRPr="00C304AC">
              <w:t>Celková migrace</w:t>
            </w:r>
          </w:p>
        </w:tc>
        <w:tc>
          <w:tcPr>
            <w:tcW w:w="3827" w:type="dxa"/>
          </w:tcPr>
          <w:p w14:paraId="209390C5" w14:textId="140A09B5" w:rsidR="00C304AC" w:rsidRDefault="00C304AC" w:rsidP="00C304AC">
            <w:r w:rsidRPr="00C304AC">
              <w:t>Podmínky styku</w:t>
            </w:r>
          </w:p>
        </w:tc>
        <w:tc>
          <w:tcPr>
            <w:tcW w:w="2263" w:type="dxa"/>
          </w:tcPr>
          <w:p w14:paraId="3335A395" w14:textId="29DC52FE" w:rsidR="00C304AC" w:rsidRDefault="00C304AC" w:rsidP="00C304AC">
            <w:r w:rsidRPr="00C304AC">
              <w:t>Výsledek zkoušky</w:t>
            </w:r>
          </w:p>
        </w:tc>
      </w:tr>
      <w:tr w:rsidR="00C304AC" w14:paraId="5A0A80D0" w14:textId="2BD148CC" w:rsidTr="00C304AC">
        <w:tc>
          <w:tcPr>
            <w:tcW w:w="2972" w:type="dxa"/>
          </w:tcPr>
          <w:p w14:paraId="60BAF7F8" w14:textId="1EE82CF2" w:rsidR="00C304AC" w:rsidRDefault="00C304AC" w:rsidP="00C304AC">
            <w:pPr>
              <w:spacing w:after="160" w:line="278" w:lineRule="auto"/>
            </w:pPr>
            <w:r w:rsidRPr="00C304AC">
              <w:t xml:space="preserve">Kyselina octová 3 </w:t>
            </w:r>
            <w:r>
              <w:t>%</w:t>
            </w:r>
          </w:p>
          <w:p w14:paraId="60667F87" w14:textId="722A6D96" w:rsidR="00C304AC" w:rsidRDefault="00C304AC" w:rsidP="00C304AC">
            <w:pPr>
              <w:spacing w:after="160" w:line="278" w:lineRule="auto"/>
            </w:pPr>
            <w:r w:rsidRPr="00C304AC">
              <w:t>Ethanol 50 %</w:t>
            </w:r>
          </w:p>
          <w:p w14:paraId="001ABCC2" w14:textId="1CC81E3F" w:rsidR="00C304AC" w:rsidRPr="00C304AC" w:rsidRDefault="00C304AC" w:rsidP="00C304AC">
            <w:pPr>
              <w:spacing w:after="160" w:line="278" w:lineRule="auto"/>
            </w:pPr>
            <w:r w:rsidRPr="00C304AC">
              <w:t>Rostlinný olej</w:t>
            </w:r>
            <w:r w:rsidRPr="00C304AC">
              <w:tab/>
            </w:r>
          </w:p>
          <w:p w14:paraId="61284185" w14:textId="77777777" w:rsidR="00C304AC" w:rsidRPr="00C304AC" w:rsidRDefault="00C304AC" w:rsidP="00C304AC">
            <w:pPr>
              <w:spacing w:after="160" w:line="278" w:lineRule="auto"/>
            </w:pPr>
          </w:p>
          <w:p w14:paraId="33073CAB" w14:textId="77777777" w:rsidR="00C304AC" w:rsidRDefault="00C304AC" w:rsidP="00C304AC"/>
        </w:tc>
        <w:tc>
          <w:tcPr>
            <w:tcW w:w="3827" w:type="dxa"/>
          </w:tcPr>
          <w:p w14:paraId="3D08851F" w14:textId="77777777" w:rsidR="00C304AC" w:rsidRDefault="00C304AC" w:rsidP="00C304AC">
            <w:r w:rsidRPr="00C304AC">
              <w:t>10 dní při teplotě 40 °C</w:t>
            </w:r>
          </w:p>
          <w:p w14:paraId="78EB1557" w14:textId="77777777" w:rsidR="00C304AC" w:rsidRDefault="00C304AC" w:rsidP="00C304AC"/>
          <w:p w14:paraId="7375FF47" w14:textId="77777777" w:rsidR="00C304AC" w:rsidRDefault="00C304AC" w:rsidP="00C304AC">
            <w:r w:rsidRPr="00C304AC">
              <w:t>10 dní při teplotě 40 °C</w:t>
            </w:r>
          </w:p>
          <w:p w14:paraId="79B883D5" w14:textId="77777777" w:rsidR="00C304AC" w:rsidRDefault="00C304AC" w:rsidP="00C304AC"/>
          <w:p w14:paraId="37AF4583" w14:textId="36A66955" w:rsidR="00C304AC" w:rsidRDefault="00C304AC" w:rsidP="00C304AC">
            <w:r w:rsidRPr="00C304AC">
              <w:t>10 dní při teplotě 40 °C</w:t>
            </w:r>
          </w:p>
        </w:tc>
        <w:tc>
          <w:tcPr>
            <w:tcW w:w="2263" w:type="dxa"/>
          </w:tcPr>
          <w:p w14:paraId="5DC98B9D" w14:textId="448D3549" w:rsidR="00C304AC" w:rsidRDefault="00C304AC" w:rsidP="00C304AC">
            <w:r>
              <w:t>VYHOVUJE</w:t>
            </w:r>
          </w:p>
          <w:p w14:paraId="01FE007D" w14:textId="77777777" w:rsidR="00C304AC" w:rsidRDefault="00C304AC" w:rsidP="00C304AC"/>
          <w:p w14:paraId="471C50D6" w14:textId="77777777" w:rsidR="00C304AC" w:rsidRDefault="00C304AC" w:rsidP="00C304AC">
            <w:r>
              <w:t>VYHOVUJE</w:t>
            </w:r>
          </w:p>
          <w:p w14:paraId="3AAC10A4" w14:textId="3F3DF63D" w:rsidR="00C304AC" w:rsidRDefault="00C304AC" w:rsidP="00C304AC"/>
          <w:p w14:paraId="3BE210B8" w14:textId="77777777" w:rsidR="00C304AC" w:rsidRDefault="00C304AC" w:rsidP="00C304AC">
            <w:r>
              <w:t>VYHOVUJE</w:t>
            </w:r>
          </w:p>
          <w:p w14:paraId="16E28065" w14:textId="4A305963" w:rsidR="00C304AC" w:rsidRDefault="00C304AC" w:rsidP="00C304AC"/>
        </w:tc>
      </w:tr>
    </w:tbl>
    <w:p w14:paraId="51442D3B" w14:textId="77777777" w:rsidR="00C304AC" w:rsidRDefault="00C304AC" w:rsidP="00C304AC"/>
    <w:p w14:paraId="094FF2BC" w14:textId="6AA82FF1" w:rsidR="00C304AC" w:rsidRPr="00C304AC" w:rsidRDefault="00C304AC" w:rsidP="00C304AC">
      <w:r w:rsidRPr="00C304AC">
        <w:t xml:space="preserve">Zkoušky specifické migrace (CAS 38613-77-3), primárních aromatických aminů a těžkých kovů provedené v akreditované laboratoři v následujících simulantech (kyselina octová, 10% ethanol, 95% ethanol a </w:t>
      </w:r>
      <w:proofErr w:type="spellStart"/>
      <w:r w:rsidRPr="00C304AC">
        <w:t>isooktan</w:t>
      </w:r>
      <w:proofErr w:type="spellEnd"/>
      <w:r w:rsidRPr="00C304AC">
        <w:t>) přinesly příznivé výsledky a prokázaly plný soulad s limity stanovenými platnou legislativou.</w:t>
      </w:r>
    </w:p>
    <w:p w14:paraId="5B1FBC36" w14:textId="77777777" w:rsidR="00C304AC" w:rsidRPr="00C304AC" w:rsidRDefault="00C304AC" w:rsidP="00C304AC"/>
    <w:p w14:paraId="6B843A02" w14:textId="77777777" w:rsidR="00C304AC" w:rsidRPr="00C304AC" w:rsidRDefault="00C304AC" w:rsidP="00C304AC">
      <w:r w:rsidRPr="00C304AC">
        <w:t>Materiál neobsahuje žádné látky regulované nařízeními ES č. 1333/2008 a 1334/2008 (tzv. látky s dvojím užitím).</w:t>
      </w:r>
    </w:p>
    <w:p w14:paraId="34AC27C5" w14:textId="300A8C36" w:rsidR="00C304AC" w:rsidRPr="00C304AC" w:rsidRDefault="00C304AC" w:rsidP="00C304AC">
      <w:r>
        <w:t xml:space="preserve">        5.    </w:t>
      </w:r>
      <w:r w:rsidRPr="00C304AC">
        <w:t>Toto prohlášení je vydáno v souladu s článkem 16 rámcového nařízení Evropského společenství č. 1935/2004/ES.</w:t>
      </w:r>
    </w:p>
    <w:p w14:paraId="4B7E6D8F" w14:textId="1B0645B4" w:rsidR="00C304AC" w:rsidRPr="00C304AC" w:rsidRDefault="00C304AC" w:rsidP="00C304AC">
      <w:r>
        <w:t xml:space="preserve">        </w:t>
      </w:r>
      <w:r w:rsidRPr="00C304AC">
        <w:t xml:space="preserve">6. </w:t>
      </w:r>
      <w:r>
        <w:t xml:space="preserve">    </w:t>
      </w:r>
      <w:r w:rsidRPr="00C304AC">
        <w:t>Průmyslové nebo komerční využití materiálu uvedeného v tomto prohlášení podléhá ověření jeho shody s platnými normami a také ověření jeho technologické vhodnosti pro zamýšlený účel.</w:t>
      </w:r>
    </w:p>
    <w:p w14:paraId="76C509CD" w14:textId="046D3592" w:rsidR="00C304AC" w:rsidRDefault="00C304AC" w:rsidP="00C304AC">
      <w:r>
        <w:t xml:space="preserve">       </w:t>
      </w:r>
      <w:r w:rsidRPr="00C304AC">
        <w:t xml:space="preserve">7. </w:t>
      </w:r>
      <w:r>
        <w:t xml:space="preserve">      </w:t>
      </w:r>
      <w:r w:rsidRPr="00C304AC">
        <w:t>Omezení použití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C304AC" w14:paraId="742919AF" w14:textId="77777777" w:rsidTr="00BA73F5">
        <w:tc>
          <w:tcPr>
            <w:tcW w:w="7650" w:type="dxa"/>
          </w:tcPr>
          <w:p w14:paraId="2774245B" w14:textId="4A394555" w:rsidR="00C304AC" w:rsidRDefault="00BA73F5" w:rsidP="00C304AC">
            <w:r w:rsidRPr="00C304AC">
              <w:t>Výrobek lze používat společně s potravinami v klasické troubě</w:t>
            </w:r>
            <w:r w:rsidRPr="00C304AC">
              <w:tab/>
            </w:r>
          </w:p>
        </w:tc>
        <w:tc>
          <w:tcPr>
            <w:tcW w:w="1412" w:type="dxa"/>
          </w:tcPr>
          <w:p w14:paraId="2DA37E18" w14:textId="4572B7C4" w:rsidR="00C304AC" w:rsidRDefault="00BA73F5" w:rsidP="00C304AC">
            <w:r>
              <w:t>NE</w:t>
            </w:r>
          </w:p>
        </w:tc>
      </w:tr>
      <w:tr w:rsidR="00C304AC" w14:paraId="523CBA98" w14:textId="77777777" w:rsidTr="00BA73F5">
        <w:tc>
          <w:tcPr>
            <w:tcW w:w="7650" w:type="dxa"/>
          </w:tcPr>
          <w:p w14:paraId="67CB4CE7" w14:textId="1448F28E" w:rsidR="00C304AC" w:rsidRDefault="00BA73F5" w:rsidP="00C304AC">
            <w:r w:rsidRPr="00C304AC">
              <w:t>Výrobek lze používat společně s potravinami v mikrovlnné troubě</w:t>
            </w:r>
          </w:p>
        </w:tc>
        <w:tc>
          <w:tcPr>
            <w:tcW w:w="1412" w:type="dxa"/>
          </w:tcPr>
          <w:p w14:paraId="7D521D58" w14:textId="353B59F2" w:rsidR="00C304AC" w:rsidRDefault="00BA73F5" w:rsidP="00C304AC">
            <w:r>
              <w:t>NE</w:t>
            </w:r>
          </w:p>
        </w:tc>
      </w:tr>
      <w:tr w:rsidR="00C304AC" w14:paraId="2C82013F" w14:textId="77777777" w:rsidTr="00BA73F5">
        <w:tc>
          <w:tcPr>
            <w:tcW w:w="7650" w:type="dxa"/>
          </w:tcPr>
          <w:p w14:paraId="7ECF3C58" w14:textId="347844F5" w:rsidR="00C304AC" w:rsidRDefault="00BA73F5" w:rsidP="00C304AC">
            <w:r w:rsidRPr="00C304AC">
              <w:t xml:space="preserve">Výrobek lze používat společně s potravinami v šokovém </w:t>
            </w:r>
            <w:proofErr w:type="spellStart"/>
            <w:r w:rsidR="00E10FD4">
              <w:t>o</w:t>
            </w:r>
            <w:r w:rsidRPr="00C304AC">
              <w:t>chlazovači</w:t>
            </w:r>
            <w:proofErr w:type="spellEnd"/>
          </w:p>
        </w:tc>
        <w:tc>
          <w:tcPr>
            <w:tcW w:w="1412" w:type="dxa"/>
          </w:tcPr>
          <w:p w14:paraId="6F4B0815" w14:textId="1A7829BF" w:rsidR="00C304AC" w:rsidRDefault="00BA73F5" w:rsidP="00C304AC">
            <w:r>
              <w:t>ANO</w:t>
            </w:r>
          </w:p>
        </w:tc>
      </w:tr>
    </w:tbl>
    <w:p w14:paraId="3CDB8263" w14:textId="77777777" w:rsidR="00C304AC" w:rsidRPr="00C304AC" w:rsidRDefault="00C304AC" w:rsidP="00C304AC"/>
    <w:p w14:paraId="0044C565" w14:textId="2CCB1F83" w:rsidR="00C304AC" w:rsidRPr="00C304AC" w:rsidRDefault="00BA73F5" w:rsidP="00C304AC">
      <w:r>
        <w:t xml:space="preserve">        </w:t>
      </w:r>
      <w:r w:rsidR="00C304AC" w:rsidRPr="00C304AC">
        <w:t>8.</w:t>
      </w:r>
      <w:r>
        <w:t xml:space="preserve">       </w:t>
      </w:r>
      <w:r w:rsidR="00C304AC" w:rsidRPr="00C304AC">
        <w:t xml:space="preserve"> Prohlášení o shodě je platné za předpokladu dodržení podmínek skladování a používání, které zohledňují specifické vlastnosti materiálu a předmětu. Předměty musí být skladovány na chladném a suchém místě, mimo dosah přímého slunečního záření.</w:t>
      </w:r>
    </w:p>
    <w:p w14:paraId="6955740D" w14:textId="2D46E8ED" w:rsidR="00C304AC" w:rsidRPr="00C304AC" w:rsidRDefault="00BA73F5" w:rsidP="00C304AC">
      <w:r>
        <w:t xml:space="preserve">        </w:t>
      </w:r>
      <w:r w:rsidR="00C304AC" w:rsidRPr="00C304AC">
        <w:t xml:space="preserve">9. </w:t>
      </w:r>
      <w:r>
        <w:t xml:space="preserve">      </w:t>
      </w:r>
      <w:r w:rsidR="00C304AC" w:rsidRPr="00C304AC">
        <w:t>Tento dokument obsahuje informace poskytnuté v dobré víře a vycházející z našich současných znalostí.</w:t>
      </w:r>
    </w:p>
    <w:p w14:paraId="0E52180E" w14:textId="09ABD6E8" w:rsidR="00C304AC" w:rsidRPr="00C304AC" w:rsidRDefault="00BA73F5" w:rsidP="00C304AC">
      <w:r>
        <w:t xml:space="preserve">       </w:t>
      </w:r>
      <w:r w:rsidR="00C304AC" w:rsidRPr="00C304AC">
        <w:t xml:space="preserve">10. </w:t>
      </w:r>
      <w:r>
        <w:t xml:space="preserve">     </w:t>
      </w:r>
      <w:r w:rsidR="00C304AC" w:rsidRPr="00C304AC">
        <w:t>Toto prohlášení platí od níže uvedeného data a pozbývá platnosti v případě podstatných změn ve výrobě předmětu nebo v použitých surovinách, které by mohly ovlivnit splnění základních požadavků na shodu, případně v případě změny či aktualizace právních předpisů uvedených v bodě 1, pokud by si taková změna vyžádala nové ověření shody.</w:t>
      </w:r>
    </w:p>
    <w:p w14:paraId="7E718036" w14:textId="77777777" w:rsidR="00C304AC" w:rsidRPr="00C304AC" w:rsidRDefault="00C304AC" w:rsidP="00C304AC"/>
    <w:p w14:paraId="7B7CF87D" w14:textId="4C8CCCF1" w:rsidR="0010459C" w:rsidRDefault="00BA73F5">
      <w:r>
        <w:t>V Kamenickém Šenově 05.08.2026</w:t>
      </w:r>
    </w:p>
    <w:p w14:paraId="052A2D4D" w14:textId="636A8284" w:rsidR="00BA73F5" w:rsidRDefault="00BA73F5">
      <w:r>
        <w:t>Miroslav Bajgar</w:t>
      </w:r>
    </w:p>
    <w:p w14:paraId="32173DFB" w14:textId="774C8F42" w:rsidR="000609BE" w:rsidRDefault="000609BE">
      <w:r>
        <w:rPr>
          <w:noProof/>
        </w:rPr>
        <w:drawing>
          <wp:inline distT="0" distB="0" distL="0" distR="0" wp14:anchorId="4F20C160" wp14:editId="6A27F169">
            <wp:extent cx="2305050" cy="1266825"/>
            <wp:effectExtent l="0" t="0" r="0" b="9525"/>
            <wp:docPr id="148995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577" name="Obrázek 148995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569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0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954EC"/>
    <w:multiLevelType w:val="hybridMultilevel"/>
    <w:tmpl w:val="F27E5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2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F8"/>
    <w:rsid w:val="000125B5"/>
    <w:rsid w:val="000467C1"/>
    <w:rsid w:val="000609BE"/>
    <w:rsid w:val="0010459C"/>
    <w:rsid w:val="00142102"/>
    <w:rsid w:val="002A150F"/>
    <w:rsid w:val="002C0A64"/>
    <w:rsid w:val="002E100C"/>
    <w:rsid w:val="00341D9F"/>
    <w:rsid w:val="003B3A15"/>
    <w:rsid w:val="004E76DD"/>
    <w:rsid w:val="005D12C4"/>
    <w:rsid w:val="005D5E0D"/>
    <w:rsid w:val="006D5021"/>
    <w:rsid w:val="00740155"/>
    <w:rsid w:val="007747BE"/>
    <w:rsid w:val="007B154B"/>
    <w:rsid w:val="00855E3F"/>
    <w:rsid w:val="00964F1D"/>
    <w:rsid w:val="009A0B78"/>
    <w:rsid w:val="00BA73F5"/>
    <w:rsid w:val="00C304AC"/>
    <w:rsid w:val="00C82A3B"/>
    <w:rsid w:val="00C875D6"/>
    <w:rsid w:val="00C92393"/>
    <w:rsid w:val="00CE366F"/>
    <w:rsid w:val="00D00615"/>
    <w:rsid w:val="00DC0BF8"/>
    <w:rsid w:val="00E0022C"/>
    <w:rsid w:val="00E10FD4"/>
    <w:rsid w:val="00F6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97B3"/>
  <w15:chartTrackingRefBased/>
  <w15:docId w15:val="{9F0ECD77-DEFF-4A51-A222-D1CBBEA9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F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3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403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24</cp:revision>
  <dcterms:created xsi:type="dcterms:W3CDTF">2026-09-16T07:57:00Z</dcterms:created>
  <dcterms:modified xsi:type="dcterms:W3CDTF">2026-09-24T06:36:00Z</dcterms:modified>
</cp:coreProperties>
</file>