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EDB21" w14:textId="77777777" w:rsidR="004765C5" w:rsidRDefault="004765C5" w:rsidP="004765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64594386" w14:textId="77777777" w:rsidR="004765C5" w:rsidRDefault="004765C5" w:rsidP="004765C5">
      <w:pPr>
        <w:jc w:val="center"/>
      </w:pPr>
      <w:r>
        <w:t>pro materiály a předměty z plastu určených pro styk s potravinami.</w:t>
      </w:r>
    </w:p>
    <w:p w14:paraId="4F8050E8" w14:textId="77777777" w:rsidR="004765C5" w:rsidRDefault="004765C5" w:rsidP="004765C5">
      <w:r>
        <w:t>Firma Miroslav Bajgar, Pobřežní 1011, 471 14 Kamenický Šenov, IČ 48283550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4765C5" w14:paraId="17ED1E05" w14:textId="77777777" w:rsidTr="009551D7">
        <w:tc>
          <w:tcPr>
            <w:tcW w:w="2689" w:type="dxa"/>
          </w:tcPr>
          <w:p w14:paraId="08ACBD56" w14:textId="77777777" w:rsidR="004765C5" w:rsidRDefault="004765C5" w:rsidP="009551D7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65E832AE" w14:textId="77777777" w:rsidR="004765C5" w:rsidRDefault="004765C5" w:rsidP="009551D7">
            <w:pPr>
              <w:jc w:val="center"/>
            </w:pPr>
            <w:r>
              <w:t>popis</w:t>
            </w:r>
          </w:p>
        </w:tc>
      </w:tr>
      <w:tr w:rsidR="004765C5" w14:paraId="5640F9DC" w14:textId="77777777" w:rsidTr="009551D7">
        <w:tc>
          <w:tcPr>
            <w:tcW w:w="2689" w:type="dxa"/>
          </w:tcPr>
          <w:p w14:paraId="7EA5735D" w14:textId="000F95EC" w:rsidR="004765C5" w:rsidRDefault="005C00EA" w:rsidP="009551D7">
            <w:pPr>
              <w:spacing w:before="120"/>
              <w:jc w:val="center"/>
            </w:pPr>
            <w:r>
              <w:t>mp009</w:t>
            </w:r>
          </w:p>
        </w:tc>
        <w:tc>
          <w:tcPr>
            <w:tcW w:w="6373" w:type="dxa"/>
          </w:tcPr>
          <w:p w14:paraId="2C47B6EA" w14:textId="466D7F2C" w:rsidR="004765C5" w:rsidRDefault="005C00EA" w:rsidP="009551D7">
            <w:pPr>
              <w:spacing w:before="120"/>
              <w:jc w:val="center"/>
            </w:pPr>
            <w:r w:rsidRPr="005C00EA">
              <w:t>Miska 500ml termo XPP Airpac pr.115mm/25ks/600ks</w:t>
            </w:r>
          </w:p>
        </w:tc>
      </w:tr>
      <w:tr w:rsidR="005C00EA" w14:paraId="2AE539C0" w14:textId="77777777" w:rsidTr="009551D7">
        <w:tc>
          <w:tcPr>
            <w:tcW w:w="2689" w:type="dxa"/>
          </w:tcPr>
          <w:p w14:paraId="04C7CBFB" w14:textId="5511E184" w:rsidR="005C00EA" w:rsidRDefault="005C00EA" w:rsidP="009551D7">
            <w:pPr>
              <w:spacing w:before="120"/>
              <w:jc w:val="center"/>
            </w:pPr>
            <w:r>
              <w:t>mp010</w:t>
            </w:r>
          </w:p>
        </w:tc>
        <w:tc>
          <w:tcPr>
            <w:tcW w:w="6373" w:type="dxa"/>
          </w:tcPr>
          <w:p w14:paraId="7FE90EAF" w14:textId="23DB47FC" w:rsidR="005C00EA" w:rsidRPr="005C00EA" w:rsidRDefault="005C00EA" w:rsidP="009551D7">
            <w:pPr>
              <w:spacing w:before="120"/>
              <w:jc w:val="center"/>
            </w:pPr>
            <w:r w:rsidRPr="005C00EA">
              <w:t>Víčko plastové PP na misky termo XPP, pr.115mm/25ks/600ks</w:t>
            </w:r>
          </w:p>
        </w:tc>
      </w:tr>
      <w:tr w:rsidR="00995329" w14:paraId="12192A2D" w14:textId="77777777" w:rsidTr="009551D7">
        <w:tc>
          <w:tcPr>
            <w:tcW w:w="2689" w:type="dxa"/>
          </w:tcPr>
          <w:p w14:paraId="650B66AC" w14:textId="3F7CE10C" w:rsidR="00995329" w:rsidRDefault="00995329" w:rsidP="009551D7">
            <w:pPr>
              <w:spacing w:before="120"/>
              <w:jc w:val="center"/>
            </w:pPr>
            <w:r>
              <w:t>ktp01</w:t>
            </w:r>
          </w:p>
        </w:tc>
        <w:tc>
          <w:tcPr>
            <w:tcW w:w="6373" w:type="dxa"/>
          </w:tcPr>
          <w:p w14:paraId="016EC8C7" w14:textId="6C3F857A" w:rsidR="00995329" w:rsidRPr="005C00EA" w:rsidRDefault="00995329" w:rsidP="009551D7">
            <w:pPr>
              <w:spacing w:before="120"/>
              <w:jc w:val="center"/>
            </w:pPr>
            <w:r w:rsidRPr="00995329">
              <w:t>Kelímek termo XPP Airpac Snow 0,2l/0,25l/50ks/1250ks</w:t>
            </w:r>
          </w:p>
        </w:tc>
      </w:tr>
    </w:tbl>
    <w:p w14:paraId="15BE585F" w14:textId="77777777" w:rsidR="004765C5" w:rsidRDefault="004765C5" w:rsidP="004765C5"/>
    <w:p w14:paraId="4250FA1F" w14:textId="77777777" w:rsidR="004765C5" w:rsidRDefault="004765C5" w:rsidP="004765C5">
      <w:r>
        <w:t>tímto prohlašuje, že následující předměty jsou v souladu s:</w:t>
      </w:r>
    </w:p>
    <w:p w14:paraId="37984749" w14:textId="58C88225" w:rsidR="004765C5" w:rsidRDefault="004765C5" w:rsidP="004765C5">
      <w:pPr>
        <w:pStyle w:val="Odstavecseseznamem"/>
        <w:numPr>
          <w:ilvl w:val="0"/>
          <w:numId w:val="1"/>
        </w:numPr>
      </w:pPr>
      <w:r>
        <w:t>Nařízením Evropského parlamentu a Rady (ES) č.1935/2004 o materiálech a předmětech určených pro styk s potravinami (článek 3, článek 11, článek 15 a článek 17)</w:t>
      </w:r>
    </w:p>
    <w:p w14:paraId="67F3950F" w14:textId="77777777" w:rsidR="004765C5" w:rsidRDefault="004765C5" w:rsidP="004765C5">
      <w:pPr>
        <w:pStyle w:val="Odstavecseseznamem"/>
        <w:numPr>
          <w:ilvl w:val="0"/>
          <w:numId w:val="1"/>
        </w:numPr>
      </w:pPr>
      <w:r>
        <w:t>Nařízením Komise (EU) č.10/2011 o materiálech a předmětech z plastů určených pro styk s potravinami</w:t>
      </w:r>
    </w:p>
    <w:p w14:paraId="06AA3C9D" w14:textId="77777777" w:rsidR="004765C5" w:rsidRDefault="004765C5" w:rsidP="004765C5">
      <w:pPr>
        <w:pStyle w:val="Odstavecseseznamem"/>
        <w:numPr>
          <w:ilvl w:val="0"/>
          <w:numId w:val="1"/>
        </w:numPr>
      </w:pPr>
      <w:r>
        <w:t>Nařízením komise (ES) č.2023/2006 o správné výrobní praxi pro materiály a předměty určené pro styk s potravinami</w:t>
      </w:r>
    </w:p>
    <w:p w14:paraId="4BE4168C" w14:textId="693A6729" w:rsidR="004765C5" w:rsidRDefault="004765C5" w:rsidP="004765C5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(PPWR), koncentrace těžkých kovů nepřekračuje 100 mg/kg</w:t>
      </w:r>
    </w:p>
    <w:p w14:paraId="29C64A01" w14:textId="77777777" w:rsidR="004765C5" w:rsidRDefault="004765C5" w:rsidP="004765C5">
      <w:pPr>
        <w:pStyle w:val="Odstavecseseznamem"/>
        <w:numPr>
          <w:ilvl w:val="0"/>
          <w:numId w:val="1"/>
        </w:numPr>
      </w:pPr>
      <w:r>
        <w:t xml:space="preserve">Německým zákonem o potravinách, spotřebním zboží a krmivech LFGB </w:t>
      </w:r>
    </w:p>
    <w:p w14:paraId="5A8EED1D" w14:textId="0D8105C0" w:rsidR="004765C5" w:rsidRDefault="004765C5" w:rsidP="004765C5">
      <w:pPr>
        <w:pStyle w:val="Odstavecseseznamem"/>
      </w:pPr>
      <w:r>
        <w:t>(§30 a §31)</w:t>
      </w:r>
    </w:p>
    <w:p w14:paraId="3FC468BE" w14:textId="769295F5" w:rsidR="004765C5" w:rsidRDefault="004765C5" w:rsidP="004765C5">
      <w:pPr>
        <w:pStyle w:val="Odstavecseseznamem"/>
        <w:numPr>
          <w:ilvl w:val="0"/>
          <w:numId w:val="1"/>
        </w:numPr>
      </w:pPr>
      <w:r>
        <w:t>Nařízením Evropského parlamentu a Rady (ES) č.1907/2006 o registraci, hodnocení, povolování a omezování chemických látek (REACH).</w:t>
      </w:r>
    </w:p>
    <w:p w14:paraId="0841C597" w14:textId="77777777" w:rsidR="004765C5" w:rsidRDefault="004765C5" w:rsidP="004765C5">
      <w:r>
        <w:t>Limity celkové a specifické migrace nepřekračují zákonné limity při použití, jak je uvedeno níže.</w:t>
      </w:r>
    </w:p>
    <w:p w14:paraId="5E45E554" w14:textId="77777777" w:rsidR="004765C5" w:rsidRDefault="004765C5" w:rsidP="004765C5">
      <w:r>
        <w:t>Materiály a látky, na které jsou dle Nařízení Komise (EU) č.10/2011 zavedena omezení nebo specifikace: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03"/>
        <w:gridCol w:w="1576"/>
        <w:gridCol w:w="3619"/>
        <w:gridCol w:w="1564"/>
      </w:tblGrid>
      <w:tr w:rsidR="004765C5" w14:paraId="6D41B0B2" w14:textId="77777777" w:rsidTr="004765C5">
        <w:tc>
          <w:tcPr>
            <w:tcW w:w="2303" w:type="dxa"/>
          </w:tcPr>
          <w:p w14:paraId="3A7BBF8D" w14:textId="77777777" w:rsidR="004765C5" w:rsidRDefault="004765C5" w:rsidP="009551D7">
            <w:pPr>
              <w:jc w:val="center"/>
            </w:pPr>
            <w:r>
              <w:t>Ref.č.</w:t>
            </w:r>
          </w:p>
        </w:tc>
        <w:tc>
          <w:tcPr>
            <w:tcW w:w="1576" w:type="dxa"/>
          </w:tcPr>
          <w:p w14:paraId="38705D9D" w14:textId="77777777" w:rsidR="004765C5" w:rsidRDefault="004765C5" w:rsidP="009551D7">
            <w:pPr>
              <w:jc w:val="center"/>
            </w:pPr>
            <w:r>
              <w:t>CAS číslo</w:t>
            </w:r>
          </w:p>
        </w:tc>
        <w:tc>
          <w:tcPr>
            <w:tcW w:w="3619" w:type="dxa"/>
          </w:tcPr>
          <w:p w14:paraId="49C41E43" w14:textId="77777777" w:rsidR="004765C5" w:rsidRDefault="004765C5" w:rsidP="009551D7">
            <w:pPr>
              <w:jc w:val="center"/>
            </w:pPr>
            <w:r>
              <w:t>Název látky</w:t>
            </w:r>
          </w:p>
        </w:tc>
        <w:tc>
          <w:tcPr>
            <w:tcW w:w="1564" w:type="dxa"/>
          </w:tcPr>
          <w:p w14:paraId="03C9BC19" w14:textId="77777777" w:rsidR="004765C5" w:rsidRDefault="004765C5" w:rsidP="009551D7">
            <w:pPr>
              <w:jc w:val="center"/>
            </w:pPr>
            <w:r>
              <w:t>Limit specifické migrace (SML)</w:t>
            </w:r>
          </w:p>
        </w:tc>
      </w:tr>
      <w:tr w:rsidR="004765C5" w14:paraId="6DB6F0CC" w14:textId="77777777" w:rsidTr="004765C5">
        <w:tc>
          <w:tcPr>
            <w:tcW w:w="2303" w:type="dxa"/>
          </w:tcPr>
          <w:p w14:paraId="499069A6" w14:textId="1E40A4F1" w:rsidR="004765C5" w:rsidRDefault="004765C5" w:rsidP="009551D7">
            <w:pPr>
              <w:jc w:val="center"/>
            </w:pPr>
            <w:r>
              <w:t>-</w:t>
            </w:r>
          </w:p>
        </w:tc>
        <w:tc>
          <w:tcPr>
            <w:tcW w:w="1576" w:type="dxa"/>
          </w:tcPr>
          <w:p w14:paraId="4431F16D" w14:textId="1402E86C" w:rsidR="004765C5" w:rsidRDefault="004765C5" w:rsidP="009551D7">
            <w:pPr>
              <w:jc w:val="center"/>
            </w:pPr>
            <w:r>
              <w:t xml:space="preserve">- </w:t>
            </w:r>
          </w:p>
        </w:tc>
        <w:tc>
          <w:tcPr>
            <w:tcW w:w="3619" w:type="dxa"/>
          </w:tcPr>
          <w:p w14:paraId="4B07C08F" w14:textId="544AC46A" w:rsidR="004765C5" w:rsidRDefault="004765C5" w:rsidP="009551D7">
            <w:pPr>
              <w:jc w:val="center"/>
            </w:pPr>
            <w:r>
              <w:t>Zinek</w:t>
            </w:r>
          </w:p>
        </w:tc>
        <w:tc>
          <w:tcPr>
            <w:tcW w:w="1564" w:type="dxa"/>
          </w:tcPr>
          <w:p w14:paraId="0372FF40" w14:textId="535E1D1E" w:rsidR="004765C5" w:rsidRDefault="004765C5" w:rsidP="009551D7">
            <w:pPr>
              <w:jc w:val="center"/>
            </w:pPr>
            <w:r>
              <w:t>5 mg/kg</w:t>
            </w:r>
          </w:p>
        </w:tc>
      </w:tr>
      <w:tr w:rsidR="004765C5" w14:paraId="16858C9B" w14:textId="77777777" w:rsidTr="004765C5">
        <w:tc>
          <w:tcPr>
            <w:tcW w:w="2303" w:type="dxa"/>
          </w:tcPr>
          <w:p w14:paraId="308DAC23" w14:textId="77777777" w:rsidR="004765C5" w:rsidRDefault="004765C5" w:rsidP="009551D7">
            <w:pPr>
              <w:jc w:val="center"/>
            </w:pPr>
            <w:r>
              <w:t>-</w:t>
            </w:r>
          </w:p>
        </w:tc>
        <w:tc>
          <w:tcPr>
            <w:tcW w:w="1576" w:type="dxa"/>
          </w:tcPr>
          <w:p w14:paraId="461174DC" w14:textId="77777777" w:rsidR="004765C5" w:rsidRDefault="004765C5" w:rsidP="009551D7">
            <w:pPr>
              <w:jc w:val="center"/>
            </w:pPr>
            <w:r>
              <w:t>-</w:t>
            </w:r>
          </w:p>
        </w:tc>
        <w:tc>
          <w:tcPr>
            <w:tcW w:w="3619" w:type="dxa"/>
          </w:tcPr>
          <w:p w14:paraId="26BCF3F7" w14:textId="77777777" w:rsidR="004765C5" w:rsidRDefault="004765C5" w:rsidP="009551D7">
            <w:pPr>
              <w:jc w:val="center"/>
            </w:pPr>
            <w:r>
              <w:t>Hliník</w:t>
            </w:r>
          </w:p>
        </w:tc>
        <w:tc>
          <w:tcPr>
            <w:tcW w:w="1564" w:type="dxa"/>
          </w:tcPr>
          <w:p w14:paraId="39E80E9E" w14:textId="0B12E5D0" w:rsidR="004765C5" w:rsidRDefault="004765C5" w:rsidP="009551D7">
            <w:pPr>
              <w:jc w:val="center"/>
            </w:pPr>
            <w:r>
              <w:t>1 mg/kg</w:t>
            </w:r>
          </w:p>
        </w:tc>
      </w:tr>
      <w:tr w:rsidR="004765C5" w14:paraId="291A1916" w14:textId="77777777" w:rsidTr="004765C5">
        <w:tc>
          <w:tcPr>
            <w:tcW w:w="2303" w:type="dxa"/>
          </w:tcPr>
          <w:p w14:paraId="2185AF4A" w14:textId="77777777" w:rsidR="004765C5" w:rsidRDefault="004765C5" w:rsidP="00711B63">
            <w:pPr>
              <w:jc w:val="center"/>
            </w:pPr>
          </w:p>
          <w:p w14:paraId="09E7B585" w14:textId="20A2793C" w:rsidR="004765C5" w:rsidRDefault="004765C5" w:rsidP="00711B63">
            <w:pPr>
              <w:jc w:val="center"/>
            </w:pPr>
            <w:r>
              <w:t>68320</w:t>
            </w:r>
          </w:p>
        </w:tc>
        <w:tc>
          <w:tcPr>
            <w:tcW w:w="1576" w:type="dxa"/>
          </w:tcPr>
          <w:p w14:paraId="1411B3FD" w14:textId="77777777" w:rsidR="004765C5" w:rsidRDefault="004765C5" w:rsidP="004765C5">
            <w:pPr>
              <w:jc w:val="center"/>
            </w:pPr>
          </w:p>
          <w:p w14:paraId="192B6B7D" w14:textId="0632A570" w:rsidR="004765C5" w:rsidRDefault="004765C5" w:rsidP="004765C5">
            <w:pPr>
              <w:jc w:val="center"/>
            </w:pPr>
            <w:r>
              <w:t>2082-79-3</w:t>
            </w:r>
          </w:p>
        </w:tc>
        <w:tc>
          <w:tcPr>
            <w:tcW w:w="3619" w:type="dxa"/>
          </w:tcPr>
          <w:p w14:paraId="31C7486B" w14:textId="33AB8013" w:rsidR="004765C5" w:rsidRDefault="004765C5" w:rsidP="004765C5">
            <w:pPr>
              <w:jc w:val="center"/>
            </w:pPr>
            <w:r>
              <w:t>Oktadecyl-3-(3,5-di-terc-butyl-4-hydroxylfenyl) propanoát</w:t>
            </w:r>
          </w:p>
        </w:tc>
        <w:tc>
          <w:tcPr>
            <w:tcW w:w="1564" w:type="dxa"/>
          </w:tcPr>
          <w:p w14:paraId="555D2C5F" w14:textId="77777777" w:rsidR="004765C5" w:rsidRDefault="004765C5" w:rsidP="004765C5">
            <w:pPr>
              <w:jc w:val="center"/>
            </w:pPr>
          </w:p>
          <w:p w14:paraId="4531F894" w14:textId="727C1FAF" w:rsidR="004765C5" w:rsidRDefault="004765C5" w:rsidP="004765C5">
            <w:pPr>
              <w:jc w:val="center"/>
            </w:pPr>
            <w:r>
              <w:t>1 mg/dm2</w:t>
            </w:r>
          </w:p>
        </w:tc>
      </w:tr>
      <w:tr w:rsidR="004765C5" w14:paraId="549CE85E" w14:textId="77777777" w:rsidTr="004765C5">
        <w:tc>
          <w:tcPr>
            <w:tcW w:w="2303" w:type="dxa"/>
          </w:tcPr>
          <w:p w14:paraId="2A165F16" w14:textId="762350A1" w:rsidR="004765C5" w:rsidRDefault="004765C5" w:rsidP="009551D7">
            <w:pPr>
              <w:jc w:val="center"/>
            </w:pPr>
            <w:r>
              <w:t>13380/25600/94960</w:t>
            </w:r>
          </w:p>
        </w:tc>
        <w:tc>
          <w:tcPr>
            <w:tcW w:w="1576" w:type="dxa"/>
          </w:tcPr>
          <w:p w14:paraId="374A888A" w14:textId="5FD3D47E" w:rsidR="004765C5" w:rsidRDefault="004765C5" w:rsidP="009551D7">
            <w:pPr>
              <w:jc w:val="center"/>
            </w:pPr>
            <w:r>
              <w:t>77-99-6</w:t>
            </w:r>
          </w:p>
        </w:tc>
        <w:tc>
          <w:tcPr>
            <w:tcW w:w="3619" w:type="dxa"/>
          </w:tcPr>
          <w:p w14:paraId="4164DCCA" w14:textId="6EF3B05E" w:rsidR="004765C5" w:rsidRDefault="004765C5" w:rsidP="009551D7">
            <w:pPr>
              <w:jc w:val="center"/>
            </w:pPr>
            <w:r>
              <w:t>1,1,1-trimethylolpropan</w:t>
            </w:r>
          </w:p>
        </w:tc>
        <w:tc>
          <w:tcPr>
            <w:tcW w:w="1564" w:type="dxa"/>
          </w:tcPr>
          <w:p w14:paraId="5577163C" w14:textId="0C260662" w:rsidR="004765C5" w:rsidRDefault="004765C5" w:rsidP="009551D7">
            <w:pPr>
              <w:jc w:val="center"/>
            </w:pPr>
            <w:r>
              <w:t>6 mg/kg</w:t>
            </w:r>
          </w:p>
        </w:tc>
      </w:tr>
      <w:tr w:rsidR="004765C5" w14:paraId="1B8C96A5" w14:textId="77777777" w:rsidTr="004765C5">
        <w:tc>
          <w:tcPr>
            <w:tcW w:w="2303" w:type="dxa"/>
          </w:tcPr>
          <w:p w14:paraId="30644449" w14:textId="4624BF12" w:rsidR="004765C5" w:rsidRDefault="004765C5" w:rsidP="009551D7">
            <w:pPr>
              <w:jc w:val="center"/>
            </w:pPr>
            <w:r>
              <w:t>39815</w:t>
            </w:r>
          </w:p>
        </w:tc>
        <w:tc>
          <w:tcPr>
            <w:tcW w:w="1576" w:type="dxa"/>
          </w:tcPr>
          <w:p w14:paraId="119C7F90" w14:textId="79FAFAB9" w:rsidR="004765C5" w:rsidRDefault="004765C5" w:rsidP="009551D7">
            <w:pPr>
              <w:jc w:val="center"/>
            </w:pPr>
            <w:r>
              <w:t>182121-12-6</w:t>
            </w:r>
          </w:p>
        </w:tc>
        <w:tc>
          <w:tcPr>
            <w:tcW w:w="3619" w:type="dxa"/>
          </w:tcPr>
          <w:p w14:paraId="3BD65F06" w14:textId="47F6380A" w:rsidR="004765C5" w:rsidRDefault="004765C5" w:rsidP="009551D7">
            <w:pPr>
              <w:jc w:val="center"/>
            </w:pPr>
            <w:r>
              <w:t>9,9-bis(methoxymethyl)fluoren</w:t>
            </w:r>
          </w:p>
        </w:tc>
        <w:tc>
          <w:tcPr>
            <w:tcW w:w="1564" w:type="dxa"/>
          </w:tcPr>
          <w:p w14:paraId="2A084D5C" w14:textId="4EC5AE17" w:rsidR="004765C5" w:rsidRDefault="004765C5" w:rsidP="009551D7">
            <w:pPr>
              <w:jc w:val="center"/>
            </w:pPr>
            <w:r>
              <w:t>0,05 mg/kg</w:t>
            </w:r>
          </w:p>
        </w:tc>
      </w:tr>
    </w:tbl>
    <w:p w14:paraId="5DC0A416" w14:textId="77777777" w:rsidR="004765C5" w:rsidRDefault="004765C5" w:rsidP="004765C5"/>
    <w:p w14:paraId="739249FF" w14:textId="77777777" w:rsidR="00711B63" w:rsidRDefault="00711B63" w:rsidP="004765C5"/>
    <w:p w14:paraId="4B1BDDD2" w14:textId="77777777" w:rsidR="00711B63" w:rsidRDefault="00711B63" w:rsidP="004765C5"/>
    <w:p w14:paraId="0695154A" w14:textId="4E2DB8EB" w:rsidR="004765C5" w:rsidRDefault="004765C5" w:rsidP="004765C5">
      <w:r>
        <w:t>Dual-Use-Aditiva použita ve výrobcích: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4765C5" w14:paraId="6AEEB05D" w14:textId="77777777" w:rsidTr="009551D7">
        <w:tc>
          <w:tcPr>
            <w:tcW w:w="7792" w:type="dxa"/>
          </w:tcPr>
          <w:p w14:paraId="205E5ED9" w14:textId="77777777" w:rsidR="004765C5" w:rsidRDefault="004765C5" w:rsidP="009551D7">
            <w:pPr>
              <w:jc w:val="center"/>
            </w:pPr>
            <w:r>
              <w:t>Název látky</w:t>
            </w:r>
          </w:p>
        </w:tc>
        <w:tc>
          <w:tcPr>
            <w:tcW w:w="1270" w:type="dxa"/>
          </w:tcPr>
          <w:p w14:paraId="5F696FB1" w14:textId="77777777" w:rsidR="004765C5" w:rsidRDefault="004765C5" w:rsidP="009551D7">
            <w:pPr>
              <w:jc w:val="center"/>
            </w:pPr>
            <w:r>
              <w:t>E číslo</w:t>
            </w:r>
          </w:p>
        </w:tc>
      </w:tr>
      <w:tr w:rsidR="004765C5" w14:paraId="457223AC" w14:textId="77777777" w:rsidTr="009551D7">
        <w:tc>
          <w:tcPr>
            <w:tcW w:w="7792" w:type="dxa"/>
          </w:tcPr>
          <w:p w14:paraId="61F0E289" w14:textId="58B449FE" w:rsidR="004765C5" w:rsidRDefault="004765C5" w:rsidP="009551D7">
            <w:pPr>
              <w:jc w:val="center"/>
            </w:pPr>
            <w:r>
              <w:t>Glycerol</w:t>
            </w:r>
            <w:r w:rsidR="00711B63">
              <w:t xml:space="preserve"> monostearát</w:t>
            </w:r>
          </w:p>
        </w:tc>
        <w:tc>
          <w:tcPr>
            <w:tcW w:w="1270" w:type="dxa"/>
          </w:tcPr>
          <w:p w14:paraId="712F7A42" w14:textId="1AC5305E" w:rsidR="004765C5" w:rsidRDefault="004765C5" w:rsidP="009551D7">
            <w:pPr>
              <w:jc w:val="center"/>
            </w:pPr>
            <w:r>
              <w:t>E4</w:t>
            </w:r>
            <w:r w:rsidR="00711B63">
              <w:t>71</w:t>
            </w:r>
          </w:p>
        </w:tc>
      </w:tr>
      <w:tr w:rsidR="004765C5" w14:paraId="0D04D86B" w14:textId="77777777" w:rsidTr="009551D7">
        <w:tc>
          <w:tcPr>
            <w:tcW w:w="7792" w:type="dxa"/>
          </w:tcPr>
          <w:p w14:paraId="46CF5454" w14:textId="140BE803" w:rsidR="004765C5" w:rsidRDefault="00711B63" w:rsidP="009551D7">
            <w:pPr>
              <w:jc w:val="center"/>
            </w:pPr>
            <w:r>
              <w:t>Vápenaté soli mastných kyselin</w:t>
            </w:r>
          </w:p>
        </w:tc>
        <w:tc>
          <w:tcPr>
            <w:tcW w:w="1270" w:type="dxa"/>
          </w:tcPr>
          <w:p w14:paraId="1AE2E200" w14:textId="472234AB" w:rsidR="004765C5" w:rsidRDefault="004765C5" w:rsidP="009551D7">
            <w:pPr>
              <w:jc w:val="center"/>
            </w:pPr>
            <w:r>
              <w:t>E</w:t>
            </w:r>
            <w:r w:rsidR="00711B63">
              <w:t>470a</w:t>
            </w:r>
          </w:p>
        </w:tc>
      </w:tr>
    </w:tbl>
    <w:p w14:paraId="64E3ABC3" w14:textId="77777777" w:rsidR="004765C5" w:rsidRDefault="004765C5" w:rsidP="004765C5"/>
    <w:p w14:paraId="194F6F8F" w14:textId="77777777" w:rsidR="004765C5" w:rsidRDefault="004765C5" w:rsidP="004765C5">
      <w:r>
        <w:t>Co je nám známo, tak můžeme potvrdit, že naše produkty neobsahují Bisfenol A.</w:t>
      </w:r>
    </w:p>
    <w:p w14:paraId="17777687" w14:textId="77777777" w:rsidR="004765C5" w:rsidRDefault="004765C5" w:rsidP="004765C5">
      <w:r>
        <w:t>Co je nám známo, tak můžeme potvrdit, že naše produkty neobsahují PFAS.</w:t>
      </w:r>
    </w:p>
    <w:p w14:paraId="5D0AC7A6" w14:textId="77777777" w:rsidR="004765C5" w:rsidRDefault="004765C5" w:rsidP="004765C5">
      <w:r>
        <w:t>Specifikace týkající se použití nebo omezení:</w:t>
      </w:r>
    </w:p>
    <w:p w14:paraId="019A0466" w14:textId="064B6947" w:rsidR="004765C5" w:rsidRDefault="004765C5" w:rsidP="004765C5">
      <w:pPr>
        <w:pStyle w:val="Odstavecseseznamem"/>
        <w:numPr>
          <w:ilvl w:val="0"/>
          <w:numId w:val="2"/>
        </w:numPr>
      </w:pPr>
      <w:r>
        <w:t xml:space="preserve">Druhy potravin, které můžou přijít do styku s materiálem: </w:t>
      </w:r>
    </w:p>
    <w:p w14:paraId="5F726683" w14:textId="7EE72783" w:rsidR="00711B63" w:rsidRDefault="00711B63" w:rsidP="00711B63">
      <w:pPr>
        <w:pStyle w:val="Odstavecseseznamem"/>
      </w:pPr>
      <w:r>
        <w:t>Vodné, kyselé, alkoholické, tučné a suché potraviny.</w:t>
      </w:r>
    </w:p>
    <w:p w14:paraId="0CA76F69" w14:textId="10D0A160" w:rsidR="004765C5" w:rsidRDefault="00711B63" w:rsidP="004765C5">
      <w:r>
        <w:t>P</w:t>
      </w:r>
      <w:r w:rsidR="004765C5">
        <w:t>oužití:</w:t>
      </w:r>
    </w:p>
    <w:p w14:paraId="551F9B80" w14:textId="3797B032" w:rsidR="00711B63" w:rsidRDefault="00711B63" w:rsidP="004765C5">
      <w:r>
        <w:t>Teplotní rozsah použití je 4°C – 100°C, zahrnující zahřátí na 70°C po dobu až 2 hodin nebo 100°C po dobu 15 minut, které není následované dlouhodobým skladováním při pokojové teplotě nebo v chladničce.</w:t>
      </w:r>
    </w:p>
    <w:p w14:paraId="689B8AC4" w14:textId="310B619B" w:rsidR="00711B63" w:rsidRDefault="00711B63" w:rsidP="004765C5">
      <w:r>
        <w:t>Vzhledem k tomu, že mikrovlnné trouby nemají kontrolu teploty, tak nemůžeme zaručit bezproblémové použití.</w:t>
      </w:r>
    </w:p>
    <w:p w14:paraId="0BB72E68" w14:textId="77777777" w:rsidR="004765C5" w:rsidRDefault="004765C5" w:rsidP="004765C5">
      <w:r>
        <w:t>Limity celkové a specifické migrace nebudou překročeny za těchto podmínek: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4105"/>
      </w:tblGrid>
      <w:tr w:rsidR="004765C5" w14:paraId="4A54E639" w14:textId="77777777" w:rsidTr="009551D7">
        <w:tc>
          <w:tcPr>
            <w:tcW w:w="2405" w:type="dxa"/>
          </w:tcPr>
          <w:p w14:paraId="0D7BF66B" w14:textId="77777777" w:rsidR="004765C5" w:rsidRDefault="004765C5" w:rsidP="009551D7">
            <w:pPr>
              <w:jc w:val="center"/>
            </w:pPr>
          </w:p>
          <w:p w14:paraId="67A927E8" w14:textId="77777777" w:rsidR="004765C5" w:rsidRDefault="004765C5" w:rsidP="009551D7">
            <w:pPr>
              <w:jc w:val="center"/>
            </w:pPr>
            <w:r>
              <w:t>Druh potravin</w:t>
            </w:r>
          </w:p>
        </w:tc>
        <w:tc>
          <w:tcPr>
            <w:tcW w:w="2552" w:type="dxa"/>
          </w:tcPr>
          <w:p w14:paraId="5F6CE298" w14:textId="77777777" w:rsidR="004765C5" w:rsidRDefault="004765C5" w:rsidP="009551D7">
            <w:pPr>
              <w:jc w:val="center"/>
            </w:pPr>
          </w:p>
          <w:p w14:paraId="6F3DCFF6" w14:textId="77777777" w:rsidR="004765C5" w:rsidRDefault="004765C5" w:rsidP="009551D7">
            <w:pPr>
              <w:jc w:val="center"/>
            </w:pPr>
            <w:r>
              <w:t>Testovaný simulant</w:t>
            </w:r>
          </w:p>
        </w:tc>
        <w:tc>
          <w:tcPr>
            <w:tcW w:w="4105" w:type="dxa"/>
          </w:tcPr>
          <w:p w14:paraId="315FFC0A" w14:textId="77777777" w:rsidR="004765C5" w:rsidRDefault="004765C5" w:rsidP="009551D7">
            <w:pPr>
              <w:jc w:val="center"/>
            </w:pPr>
            <w:r>
              <w:t>Testovací podmínky: čas a teplota kontaktu</w:t>
            </w:r>
          </w:p>
        </w:tc>
      </w:tr>
      <w:tr w:rsidR="00711B63" w14:paraId="35360053" w14:textId="77777777" w:rsidTr="009551D7">
        <w:tc>
          <w:tcPr>
            <w:tcW w:w="2405" w:type="dxa"/>
          </w:tcPr>
          <w:p w14:paraId="6E40FC54" w14:textId="50199391" w:rsidR="00711B63" w:rsidRDefault="00711B63" w:rsidP="009551D7">
            <w:pPr>
              <w:jc w:val="center"/>
            </w:pPr>
            <w:r>
              <w:t>Vodné</w:t>
            </w:r>
          </w:p>
        </w:tc>
        <w:tc>
          <w:tcPr>
            <w:tcW w:w="2552" w:type="dxa"/>
          </w:tcPr>
          <w:p w14:paraId="4E1D068B" w14:textId="449210EE" w:rsidR="00711B63" w:rsidRDefault="00711B63" w:rsidP="009551D7">
            <w:pPr>
              <w:jc w:val="center"/>
            </w:pPr>
            <w:r>
              <w:t>Voda</w:t>
            </w:r>
          </w:p>
        </w:tc>
        <w:tc>
          <w:tcPr>
            <w:tcW w:w="4105" w:type="dxa"/>
          </w:tcPr>
          <w:p w14:paraId="4A90EF37" w14:textId="2D07CFE5" w:rsidR="00711B63" w:rsidRDefault="003E3C8D" w:rsidP="009551D7">
            <w:pPr>
              <w:jc w:val="center"/>
            </w:pPr>
            <w:r>
              <w:t>240h při 40°C</w:t>
            </w:r>
          </w:p>
        </w:tc>
      </w:tr>
      <w:tr w:rsidR="004765C5" w14:paraId="7DDFBF2B" w14:textId="77777777" w:rsidTr="009551D7">
        <w:tc>
          <w:tcPr>
            <w:tcW w:w="2405" w:type="dxa"/>
          </w:tcPr>
          <w:p w14:paraId="3610E356" w14:textId="77777777" w:rsidR="004765C5" w:rsidRDefault="004765C5" w:rsidP="009551D7">
            <w:pPr>
              <w:jc w:val="center"/>
            </w:pPr>
            <w:r>
              <w:t>Vodné + kyselé</w:t>
            </w:r>
          </w:p>
        </w:tc>
        <w:tc>
          <w:tcPr>
            <w:tcW w:w="2552" w:type="dxa"/>
          </w:tcPr>
          <w:p w14:paraId="40EE30C9" w14:textId="77777777" w:rsidR="004765C5" w:rsidRDefault="004765C5" w:rsidP="009551D7">
            <w:pPr>
              <w:jc w:val="center"/>
            </w:pPr>
            <w:r>
              <w:t>3% kyselina octová</w:t>
            </w:r>
          </w:p>
        </w:tc>
        <w:tc>
          <w:tcPr>
            <w:tcW w:w="4105" w:type="dxa"/>
          </w:tcPr>
          <w:p w14:paraId="0CD260FF" w14:textId="71B7C5CE" w:rsidR="004765C5" w:rsidRDefault="004765C5" w:rsidP="009551D7">
            <w:pPr>
              <w:jc w:val="center"/>
            </w:pPr>
            <w:r>
              <w:t xml:space="preserve">240h při 40°C </w:t>
            </w:r>
          </w:p>
        </w:tc>
      </w:tr>
      <w:tr w:rsidR="004765C5" w14:paraId="4C6B4A2E" w14:textId="77777777" w:rsidTr="009551D7">
        <w:tc>
          <w:tcPr>
            <w:tcW w:w="2405" w:type="dxa"/>
          </w:tcPr>
          <w:p w14:paraId="305B3583" w14:textId="77777777" w:rsidR="004765C5" w:rsidRDefault="004765C5" w:rsidP="009551D7">
            <w:pPr>
              <w:jc w:val="center"/>
            </w:pPr>
            <w:r>
              <w:t>Alkoholické + tučné</w:t>
            </w:r>
          </w:p>
        </w:tc>
        <w:tc>
          <w:tcPr>
            <w:tcW w:w="2552" w:type="dxa"/>
          </w:tcPr>
          <w:p w14:paraId="3620BE87" w14:textId="77777777" w:rsidR="004765C5" w:rsidRDefault="004765C5" w:rsidP="009551D7">
            <w:pPr>
              <w:jc w:val="center"/>
            </w:pPr>
            <w:r>
              <w:t>95% ethanol</w:t>
            </w:r>
          </w:p>
        </w:tc>
        <w:tc>
          <w:tcPr>
            <w:tcW w:w="4105" w:type="dxa"/>
          </w:tcPr>
          <w:p w14:paraId="213A1604" w14:textId="750607A8" w:rsidR="004765C5" w:rsidRDefault="004765C5" w:rsidP="009551D7">
            <w:pPr>
              <w:jc w:val="center"/>
            </w:pPr>
            <w:r>
              <w:t xml:space="preserve">240h při 40°C </w:t>
            </w:r>
          </w:p>
        </w:tc>
      </w:tr>
      <w:tr w:rsidR="00711B63" w14:paraId="0442C139" w14:textId="77777777" w:rsidTr="009551D7">
        <w:tc>
          <w:tcPr>
            <w:tcW w:w="2405" w:type="dxa"/>
          </w:tcPr>
          <w:p w14:paraId="0B518071" w14:textId="5D0E44E3" w:rsidR="00711B63" w:rsidRDefault="00711B63" w:rsidP="009551D7">
            <w:pPr>
              <w:jc w:val="center"/>
            </w:pPr>
            <w:r>
              <w:t>Tučné</w:t>
            </w:r>
          </w:p>
        </w:tc>
        <w:tc>
          <w:tcPr>
            <w:tcW w:w="2552" w:type="dxa"/>
          </w:tcPr>
          <w:p w14:paraId="50B92C91" w14:textId="5C5D9507" w:rsidR="00711B63" w:rsidRDefault="003E3C8D" w:rsidP="009551D7">
            <w:pPr>
              <w:jc w:val="center"/>
            </w:pPr>
            <w:r>
              <w:t>Izooktan</w:t>
            </w:r>
          </w:p>
        </w:tc>
        <w:tc>
          <w:tcPr>
            <w:tcW w:w="4105" w:type="dxa"/>
          </w:tcPr>
          <w:p w14:paraId="6AEF9562" w14:textId="4CA13828" w:rsidR="00711B63" w:rsidRDefault="003E3C8D" w:rsidP="009551D7">
            <w:pPr>
              <w:jc w:val="center"/>
            </w:pPr>
            <w:r>
              <w:t>48 h při 20°C</w:t>
            </w:r>
          </w:p>
        </w:tc>
      </w:tr>
    </w:tbl>
    <w:p w14:paraId="4B099F6D" w14:textId="77777777" w:rsidR="004765C5" w:rsidRDefault="004765C5" w:rsidP="004765C5"/>
    <w:p w14:paraId="606C2FAF" w14:textId="77777777" w:rsidR="003E3C8D" w:rsidRDefault="003E3C8D" w:rsidP="004765C5"/>
    <w:p w14:paraId="2A183AB9" w14:textId="77777777" w:rsidR="003E3C8D" w:rsidRDefault="003E3C8D" w:rsidP="004765C5"/>
    <w:p w14:paraId="30ACDA9E" w14:textId="77777777" w:rsidR="003E3C8D" w:rsidRDefault="003E3C8D" w:rsidP="004765C5"/>
    <w:p w14:paraId="4B35F4D6" w14:textId="7E918BCB" w:rsidR="004765C5" w:rsidRDefault="004765C5" w:rsidP="004765C5">
      <w:r>
        <w:t>Testování organoleptických vlastností neukázalo žádné zřetelné změny vůní a chutí.</w:t>
      </w:r>
    </w:p>
    <w:p w14:paraId="6B4890B8" w14:textId="77777777" w:rsidR="003E3C8D" w:rsidRDefault="003E3C8D" w:rsidP="004765C5"/>
    <w:p w14:paraId="6FFE8038" w14:textId="3DC7E40D" w:rsidR="004765C5" w:rsidRDefault="004765C5" w:rsidP="004765C5">
      <w:r>
        <w:t xml:space="preserve">Poměr plochy předmětu ve styku s potravinou k objemu potravinového simulantu: </w:t>
      </w:r>
    </w:p>
    <w:p w14:paraId="1189D351" w14:textId="33B3D9F0" w:rsidR="004765C5" w:rsidRDefault="003E3C8D" w:rsidP="004765C5">
      <w:r>
        <w:lastRenderedPageBreak/>
        <w:t>11</w:t>
      </w:r>
      <w:r w:rsidR="004765C5">
        <w:t xml:space="preserve"> dm2/</w:t>
      </w:r>
      <w:r>
        <w:t>l</w:t>
      </w:r>
      <w:r w:rsidR="004765C5">
        <w:t>.</w:t>
      </w:r>
    </w:p>
    <w:p w14:paraId="6F7C7E59" w14:textId="77777777" w:rsidR="004765C5" w:rsidRDefault="004765C5" w:rsidP="004765C5"/>
    <w:p w14:paraId="160817D1" w14:textId="50120678" w:rsidR="004765C5" w:rsidRDefault="004765C5" w:rsidP="004765C5">
      <w:r>
        <w:t>Toto prohlášení je platné pro námi dodané výrobky uvedené výše. Výrobky jsou v souladu s ustanoveními výše uvedených směrnic a nařízení pro styk s potravinami.</w:t>
      </w:r>
    </w:p>
    <w:p w14:paraId="4F866D97" w14:textId="77777777" w:rsidR="004765C5" w:rsidRDefault="004765C5" w:rsidP="004765C5">
      <w:r>
        <w:t>Totožnost a adresa výrobce není zveřejněna z důvodu obchodního tajemství.</w:t>
      </w:r>
    </w:p>
    <w:p w14:paraId="73270A53" w14:textId="77777777" w:rsidR="004765C5" w:rsidRDefault="004765C5" w:rsidP="004765C5">
      <w:r>
        <w:t>Platnost prohlášení: do odvolání nebo nového vystavení</w:t>
      </w:r>
    </w:p>
    <w:p w14:paraId="3BC41581" w14:textId="77777777" w:rsidR="004765C5" w:rsidRDefault="004765C5" w:rsidP="004765C5"/>
    <w:p w14:paraId="6C79B95F" w14:textId="77777777" w:rsidR="004765C5" w:rsidRDefault="004765C5" w:rsidP="004765C5">
      <w:r>
        <w:t>V Kamenickém Šenově dne 11.8.2026</w:t>
      </w:r>
    </w:p>
    <w:p w14:paraId="14C9649B" w14:textId="77777777" w:rsidR="004765C5" w:rsidRDefault="004765C5" w:rsidP="004765C5">
      <w:r>
        <w:t>Miroslav Bajgar</w:t>
      </w:r>
    </w:p>
    <w:p w14:paraId="77D491D6" w14:textId="01E0E4B8" w:rsidR="0010459C" w:rsidRDefault="003E3C8D">
      <w:r>
        <w:rPr>
          <w:noProof/>
        </w:rPr>
        <w:drawing>
          <wp:inline distT="0" distB="0" distL="0" distR="0" wp14:anchorId="2BB31108" wp14:editId="14BA0555">
            <wp:extent cx="1725295" cy="938254"/>
            <wp:effectExtent l="0" t="0" r="8255" b="0"/>
            <wp:docPr id="15859870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987032" name="Obrázek 158598703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070" cy="94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390"/>
    <w:multiLevelType w:val="hybridMultilevel"/>
    <w:tmpl w:val="A47498B6"/>
    <w:lvl w:ilvl="0" w:tplc="6DBE9AA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76B53"/>
    <w:multiLevelType w:val="hybridMultilevel"/>
    <w:tmpl w:val="2DCA0EA4"/>
    <w:lvl w:ilvl="0" w:tplc="3DBEFB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4907">
    <w:abstractNumId w:val="1"/>
  </w:num>
  <w:num w:numId="2" w16cid:durableId="1599630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47"/>
    <w:rsid w:val="0010459C"/>
    <w:rsid w:val="00215CFE"/>
    <w:rsid w:val="002C0A64"/>
    <w:rsid w:val="003E3C8D"/>
    <w:rsid w:val="004765C5"/>
    <w:rsid w:val="005C00EA"/>
    <w:rsid w:val="006C7C03"/>
    <w:rsid w:val="00711B63"/>
    <w:rsid w:val="00995329"/>
    <w:rsid w:val="00DA5360"/>
    <w:rsid w:val="00F4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8AB4"/>
  <w15:chartTrackingRefBased/>
  <w15:docId w15:val="{3182E74D-E1D4-4FA1-8E32-E7057703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65C5"/>
  </w:style>
  <w:style w:type="paragraph" w:styleId="Nadpis1">
    <w:name w:val="heading 1"/>
    <w:basedOn w:val="Normln"/>
    <w:next w:val="Normln"/>
    <w:link w:val="Nadpis1Char"/>
    <w:uiPriority w:val="9"/>
    <w:qFormat/>
    <w:rsid w:val="00F44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4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4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4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4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4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4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4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4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4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4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4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4C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4C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4C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4C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4C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4C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4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4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4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4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4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4C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4C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4C4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4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4C4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4C4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76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468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2026-10-06T10:30:00Z</dcterms:created>
  <dcterms:modified xsi:type="dcterms:W3CDTF">2026-10-16T08:35:00Z</dcterms:modified>
</cp:coreProperties>
</file>