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3212" w14:textId="01EA3DFB" w:rsidR="0010459C" w:rsidRDefault="003E1D03" w:rsidP="003E1D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souladu s Nařízením o obalech a obalových odpadech (PPWR)</w:t>
      </w:r>
    </w:p>
    <w:p w14:paraId="67B8D4A3" w14:textId="77777777" w:rsidR="003E1D03" w:rsidRDefault="003E1D03" w:rsidP="003E1D03"/>
    <w:p w14:paraId="054FE77D" w14:textId="78C721BE" w:rsidR="003E1D03" w:rsidRDefault="003E1D03" w:rsidP="003E1D03">
      <w:r>
        <w:t>Firma Miroslav Bajgar, Pobřežní 1011, 471 14 Kamenický Šenov, IČ 48283550 tímto potvrzuje, že níže popsaná sada obalů  a její konstrukční prvky (komponenty) splňují všechny příslušné požadavky harmonizačních právních předpisů Unie platných ke dni 12.srpna 2026.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E1D03" w14:paraId="24353D33" w14:textId="77777777" w:rsidTr="003E1D03">
        <w:tc>
          <w:tcPr>
            <w:tcW w:w="3256" w:type="dxa"/>
          </w:tcPr>
          <w:p w14:paraId="583C3A23" w14:textId="45CF06F0" w:rsidR="003E1D03" w:rsidRDefault="003E1D03" w:rsidP="003E1D03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198F296F" w14:textId="0E47D989" w:rsidR="003E1D03" w:rsidRDefault="003E1D03" w:rsidP="003E1D03">
            <w:pPr>
              <w:jc w:val="center"/>
            </w:pPr>
            <w:r>
              <w:t>Popis</w:t>
            </w:r>
          </w:p>
        </w:tc>
      </w:tr>
      <w:tr w:rsidR="003E1D03" w14:paraId="1DA89018" w14:textId="77777777" w:rsidTr="003E1D03">
        <w:tc>
          <w:tcPr>
            <w:tcW w:w="3256" w:type="dxa"/>
          </w:tcPr>
          <w:p w14:paraId="29799802" w14:textId="1DD96ED8" w:rsidR="003E1D03" w:rsidRDefault="009B4E49" w:rsidP="003E1D03">
            <w:pPr>
              <w:spacing w:before="120"/>
              <w:jc w:val="center"/>
            </w:pPr>
            <w:r>
              <w:t>ti0</w:t>
            </w:r>
            <w:r w:rsidR="007D2281">
              <w:t>4</w:t>
            </w:r>
          </w:p>
        </w:tc>
        <w:tc>
          <w:tcPr>
            <w:tcW w:w="5806" w:type="dxa"/>
          </w:tcPr>
          <w:p w14:paraId="10BFE932" w14:textId="77777777" w:rsidR="003E1D03" w:rsidRDefault="009B4E49" w:rsidP="003E1D03">
            <w:pPr>
              <w:spacing w:before="120"/>
              <w:jc w:val="center"/>
            </w:pPr>
            <w:r w:rsidRPr="009B4E49">
              <w:t>Taška nákupní s uchem 60x50cm maxi černo-zlatá 60MY/300ks</w:t>
            </w:r>
          </w:p>
          <w:p w14:paraId="38C94D55" w14:textId="2BBD2960" w:rsidR="009B4E49" w:rsidRDefault="009B4E49" w:rsidP="003E1D03">
            <w:pPr>
              <w:spacing w:before="120"/>
              <w:jc w:val="center"/>
            </w:pPr>
          </w:p>
        </w:tc>
      </w:tr>
    </w:tbl>
    <w:p w14:paraId="1967AE83" w14:textId="77777777" w:rsidR="003E1D03" w:rsidRDefault="003E1D03" w:rsidP="003E1D03"/>
    <w:p w14:paraId="1F86DE51" w14:textId="156F0287" w:rsidR="003E1D03" w:rsidRDefault="003E1D03" w:rsidP="003E1D0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HARMONIZAČNÍ PRÁVNÍ PŘEDPISY UNIE:</w:t>
      </w:r>
    </w:p>
    <w:p w14:paraId="23386385" w14:textId="0E13DBCD" w:rsidR="003E1D03" w:rsidRDefault="003E1D03" w:rsidP="003E1D03">
      <w:r>
        <w:t>Plastové sáčky/tašky z LDPE s připevněným uchem, vyrobené z recyklovaného materiálu, s povrchovým potiskem. Výrobky nejsou určeny pro styk s potravinami.</w:t>
      </w:r>
    </w:p>
    <w:p w14:paraId="08CB5AAF" w14:textId="4FFF81B7" w:rsidR="003E1D03" w:rsidRDefault="003E1D03" w:rsidP="003E1D03">
      <w:pPr>
        <w:rPr>
          <w:b/>
          <w:bCs/>
        </w:rPr>
      </w:pPr>
      <w:r>
        <w:rPr>
          <w:b/>
          <w:bCs/>
        </w:rPr>
        <w:t>Materiálové složení primárního produktu:</w:t>
      </w:r>
    </w:p>
    <w:p w14:paraId="24007213" w14:textId="4E1221AA" w:rsidR="003E1D03" w:rsidRDefault="003E1D03" w:rsidP="003E1D03">
      <w:r>
        <w:t>1)Tělo tašky a ucho: Recyklovaný polyethylen o nízké hustotě (Recyklovaný LDPE / PE-LD)</w:t>
      </w:r>
    </w:p>
    <w:p w14:paraId="772E616A" w14:textId="28425CBC" w:rsidR="003E1D03" w:rsidRDefault="003E1D03" w:rsidP="003E1D03">
      <w:r>
        <w:t>2)Tiskové podklady: Inkousty pro povrchový potisk (kryto samostatným prohlášením PPWR od výrobce inkoustu).</w:t>
      </w:r>
    </w:p>
    <w:p w14:paraId="4BC9F292" w14:textId="5432E555" w:rsidR="003E1D03" w:rsidRPr="00A640D0" w:rsidRDefault="003E1D03" w:rsidP="003E1D03">
      <w:r w:rsidRPr="00A640D0">
        <w:t>Vnější / přepravní obal:</w:t>
      </w:r>
    </w:p>
    <w:p w14:paraId="4962B3A7" w14:textId="1145F211" w:rsidR="003E1D03" w:rsidRDefault="003E1D03" w:rsidP="003E1D03">
      <w:r>
        <w:t xml:space="preserve">Krabice z vlnité lepenky s výseky / se sloty: Vlnitá lepenka (PAP 20 / PAP 21 )určená pro </w:t>
      </w:r>
      <w:r w:rsidR="00A640D0">
        <w:t xml:space="preserve"> : </w:t>
      </w:r>
    </w:p>
    <w:p w14:paraId="73CB441C" w14:textId="3DC0EAF8" w:rsidR="003E1D03" w:rsidRDefault="003E1D03" w:rsidP="003E1D03">
      <w:pPr>
        <w:rPr>
          <w:b/>
          <w:bCs/>
        </w:rPr>
      </w:pPr>
      <w:r>
        <w:rPr>
          <w:b/>
          <w:bCs/>
        </w:rPr>
        <w:t>Identifikátor produktové řady:</w:t>
      </w:r>
    </w:p>
    <w:p w14:paraId="6A129BF5" w14:textId="7C184887" w:rsidR="003E1D03" w:rsidRDefault="003E1D03" w:rsidP="003E1D03">
      <w:r>
        <w:t>Produktová řada ST-LDPE-REC-SET (zahrnuje rozměrové varianty sáčků/tašek z recyklovaného LDPE s připevněným uchem a potiskem, balených v kartonových krabicích).</w:t>
      </w:r>
    </w:p>
    <w:p w14:paraId="19CA91AD" w14:textId="67485682" w:rsidR="00A640D0" w:rsidRDefault="00A640D0" w:rsidP="00A640D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HARMONIZAČNÍ PRÁVNÍ PŘEDPISY UNIE:</w:t>
      </w:r>
    </w:p>
    <w:p w14:paraId="7116A6E6" w14:textId="326D229F" w:rsidR="00A640D0" w:rsidRDefault="00A640D0" w:rsidP="00A640D0">
      <w:r>
        <w:t>Výše popsaná sada obalů spolu se všemi svými konstrukčními prvky (komponenty) je ve shodě s požadavky následujících předpisů Evropské unie:</w:t>
      </w:r>
    </w:p>
    <w:p w14:paraId="6E31102C" w14:textId="3FDE84B5" w:rsidR="00A640D0" w:rsidRDefault="00A640D0" w:rsidP="00A640D0">
      <w:r>
        <w:t>Nařízení Evropského parlamentu a Rady (EU) 2025/40 o obalech a obalových odpadech (PPWR) – týkající se základních požadavků na obaly a EU prohlášení o shodě (Příloha VII) s účinností od 12.srpna 2026.</w:t>
      </w:r>
    </w:p>
    <w:p w14:paraId="5189493A" w14:textId="18D0FC01" w:rsidR="00A640D0" w:rsidRDefault="00A640D0" w:rsidP="00A640D0">
      <w:r>
        <w:lastRenderedPageBreak/>
        <w:t>Směrnice 94/62/ES o obalech a obalových odpadech – týkající se úrovní koncentrace těžkých kovů v obalech.</w:t>
      </w:r>
    </w:p>
    <w:p w14:paraId="242698A3" w14:textId="1C5EA566" w:rsidR="00A640D0" w:rsidRDefault="00A640D0" w:rsidP="00A640D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HARMONIZOVANÉ NORMY A ČÁSTEČNÁ PROHLÁŠENÍ DODAVATELŮ:</w:t>
      </w:r>
    </w:p>
    <w:p w14:paraId="7567E8C5" w14:textId="01D75297" w:rsidR="00A640D0" w:rsidRDefault="00A640D0" w:rsidP="00A640D0">
      <w:r>
        <w:t>Shoda sady se prohlašuje na základě uplatnění norem EU a jednotlivých prohlášení o shodě, která byla obdržena od výrobců shody a obsahu recyklovaného materiálu:</w:t>
      </w:r>
    </w:p>
    <w:p w14:paraId="4A73FD68" w14:textId="278F01AD" w:rsidR="00A640D0" w:rsidRDefault="00A640D0" w:rsidP="00A640D0">
      <w:r>
        <w:rPr>
          <w:b/>
          <w:bCs/>
        </w:rPr>
        <w:t>EN 13427:2004 / EN 13428:2004</w:t>
      </w:r>
      <w:r>
        <w:t xml:space="preserve"> : Požadavky na uplatňování evropských norem v oblasti obalů a obalových odpadů &amp; Snižování zdrojů (minimalizace).</w:t>
      </w:r>
    </w:p>
    <w:p w14:paraId="1BBA07B5" w14:textId="76A03533" w:rsidR="00A640D0" w:rsidRDefault="00A640D0" w:rsidP="00A640D0">
      <w:r>
        <w:rPr>
          <w:b/>
          <w:bCs/>
        </w:rPr>
        <w:t xml:space="preserve">EN 13430:2004 </w:t>
      </w:r>
      <w:r>
        <w:t>: Požadavky na obaly využité pro materiálovou recyklaci.</w:t>
      </w:r>
    </w:p>
    <w:p w14:paraId="74B7CD9C" w14:textId="5E91C6D8" w:rsidR="00A640D0" w:rsidRDefault="00A640D0" w:rsidP="00A640D0">
      <w:r>
        <w:rPr>
          <w:b/>
          <w:bCs/>
        </w:rPr>
        <w:t xml:space="preserve">EN 15343:2007 </w:t>
      </w:r>
      <w:r>
        <w:t>: Plasty – Recyklované plasty – Sledovatelnost recyklace plastů a posouzení shody o obsahu recyklovaného materiálu.</w:t>
      </w:r>
    </w:p>
    <w:p w14:paraId="4CA61D48" w14:textId="5F358368" w:rsidR="00A640D0" w:rsidRDefault="00A640D0" w:rsidP="00A640D0">
      <w:pPr>
        <w:rPr>
          <w:b/>
          <w:bCs/>
        </w:rPr>
      </w:pPr>
      <w:r>
        <w:rPr>
          <w:b/>
          <w:bCs/>
        </w:rPr>
        <w:t>Prohlášení dodavatelů komponentů:</w:t>
      </w:r>
    </w:p>
    <w:p w14:paraId="2F73D37E" w14:textId="5A0416B3" w:rsidR="00A640D0" w:rsidRDefault="00A640D0" w:rsidP="00A640D0">
      <w:r>
        <w:t>Výrobce/distributor vlastní a uchovává samostatná prohlášení o shodě / certifikáty kvality vystavené výrobci: recyklovaného LDPE regranulátu / fólie, tiskových inkoustů (certifikát shody s PPWR od výrobce inkoustu) a obalových kartonových krabic.</w:t>
      </w:r>
    </w:p>
    <w:p w14:paraId="79C35F19" w14:textId="38683411" w:rsidR="00A640D0" w:rsidRDefault="00A640D0" w:rsidP="00A640D0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POTVRZENÍ POŽADAVKŮ PPWR PRO CELOU SADU ( OD 12.SRPNA 2026):</w:t>
      </w:r>
    </w:p>
    <w:p w14:paraId="3CF5AD83" w14:textId="1B530C20" w:rsidR="00A640D0" w:rsidRDefault="005B381E" w:rsidP="00A640D0">
      <w:pPr>
        <w:rPr>
          <w:b/>
          <w:bCs/>
        </w:rPr>
      </w:pPr>
      <w:r>
        <w:rPr>
          <w:b/>
          <w:bCs/>
        </w:rPr>
        <w:t>Těžké kovy v produktu a obalu (Art.5(1) PPWR):</w:t>
      </w:r>
    </w:p>
    <w:p w14:paraId="3D7630D1" w14:textId="29F534D9" w:rsidR="00CE4E1C" w:rsidRDefault="00CE4E1C" w:rsidP="00A640D0">
      <w:pPr>
        <w:rPr>
          <w:b/>
          <w:bCs/>
        </w:rPr>
      </w:pPr>
      <w:r>
        <w:t xml:space="preserve">Sáčky/tašky z recyklovaného LDPE s připevněným uchem a přepravní kartonová krabice byly testovány na obsah těžkých kovů. Součet koncentrací olova, kadmia, rtuti a šestimocného chromu ve všech konstrukčních prvcích (komponentách) – tedy v recyklované LDPE fólii, připevněném uchu, potisku i kartonové krabici – </w:t>
      </w:r>
      <w:r>
        <w:rPr>
          <w:b/>
          <w:bCs/>
        </w:rPr>
        <w:t>nepřekračuje 100mg/kg(100ppm).</w:t>
      </w:r>
    </w:p>
    <w:p w14:paraId="7BC76EEB" w14:textId="0FD27226" w:rsidR="00CE4E1C" w:rsidRDefault="00CE4E1C" w:rsidP="00A640D0">
      <w:pPr>
        <w:rPr>
          <w:b/>
          <w:bCs/>
        </w:rPr>
      </w:pPr>
      <w:r>
        <w:rPr>
          <w:b/>
          <w:bCs/>
        </w:rPr>
        <w:t>Omezení látek PFAS (Art.5(2) PPWR / FCM):</w:t>
      </w:r>
    </w:p>
    <w:p w14:paraId="0312FB60" w14:textId="6A55846E" w:rsidR="00CE4E1C" w:rsidRDefault="00CE4E1C" w:rsidP="00A640D0">
      <w:r>
        <w:t>Neuplatňuje se. Výrobky (LDPE tašky)  nejsou určeny ani předpokládány pro aplikace ve styku s potravinami, a proto nepodléhají podrobného testování na per- a polyfluoroalkylové látky (PFAS), které je vyžadováno výhradně pro obaly určené pro styk s potravinami.</w:t>
      </w:r>
    </w:p>
    <w:p w14:paraId="6D2396F5" w14:textId="1F73C6B6" w:rsidR="00CE4E1C" w:rsidRDefault="00CE4E1C" w:rsidP="00A640D0">
      <w:pPr>
        <w:rPr>
          <w:b/>
          <w:bCs/>
        </w:rPr>
      </w:pPr>
      <w:r>
        <w:rPr>
          <w:b/>
          <w:bCs/>
        </w:rPr>
        <w:t>Použití recyklovaných materiálů a potisk:</w:t>
      </w:r>
    </w:p>
    <w:p w14:paraId="4E1AD3B9" w14:textId="1F38BAEF" w:rsidR="00CE4E1C" w:rsidRDefault="00CE4E1C" w:rsidP="00A640D0">
      <w:r>
        <w:t>LDPE fólie použitá pro výrobu tašek pochází z recyklace plastů. Inkousty použité pro potisk mají samostatný certifikát výrobce potvrzující shodu s požadavky nařízení PPWR, pokud jde o nenarušování procesu recyklace a absencí látek vzbuzující obavy.</w:t>
      </w:r>
    </w:p>
    <w:p w14:paraId="5D26175F" w14:textId="7DB25C2F" w:rsidR="00CE4E1C" w:rsidRDefault="00CE4E1C" w:rsidP="00A640D0">
      <w:pPr>
        <w:rPr>
          <w:b/>
          <w:bCs/>
        </w:rPr>
      </w:pPr>
      <w:r>
        <w:rPr>
          <w:b/>
          <w:bCs/>
        </w:rPr>
        <w:t>Minimalizace a vnější obaly (Art.9 PPWR):</w:t>
      </w:r>
    </w:p>
    <w:p w14:paraId="6FFFF90E" w14:textId="45F15BC6" w:rsidR="00CE4E1C" w:rsidRDefault="00CE4E1C" w:rsidP="00A640D0">
      <w:pPr>
        <w:rPr>
          <w:b/>
          <w:bCs/>
          <w:sz w:val="28"/>
          <w:szCs w:val="28"/>
        </w:rPr>
      </w:pPr>
      <w:r>
        <w:lastRenderedPageBreak/>
        <w:t>Rozměry a hmotnost LDPE sáčků/tašek a vnějších kartonových krabic byly minimalizovány na úroveň nezbytnou k zajištění funkčnosti a bezpečné přepravy výrobků.</w:t>
      </w:r>
    </w:p>
    <w:p w14:paraId="492F798F" w14:textId="4BC6D540" w:rsidR="00CE4E1C" w:rsidRDefault="00CE4E1C" w:rsidP="00CE4E1C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TECHNICKÁ DOKUMENTACE A SLEDOVATELNOST KOMPONENTŮ:</w:t>
      </w:r>
    </w:p>
    <w:p w14:paraId="7C2D9018" w14:textId="6689DEA2" w:rsidR="00CE4E1C" w:rsidRDefault="00CE4E1C" w:rsidP="00CE4E1C">
      <w:r>
        <w:t>Dodavatel prohlašuje, že vlastní kompletní technickou dokumentaci k této sadě obalů, která je v</w:t>
      </w:r>
      <w:r w:rsidR="00B57CC4">
        <w:t> souladu s přílohou VII k nařízení (EU) 2025/40 (2025/40). Dokumentace obsahuje kompletní sadu částečných prohlášení od dodavatelů všech komponentů (recyklovaného LDPE regranulátu/fólie, kartonových krabic), samostatný certifikát shody s nařízením PPWR pro tiskové inkousty od jejich výrobce, protokoly o laboratorních zkouškách těžkých kovů pro tašky a posouzení shody s požadavky na minimalizaci. Dokumentace je uchovávána a poskytována orgánům dozoru nad trhem po dobu 10 let.</w:t>
      </w:r>
    </w:p>
    <w:p w14:paraId="690D5483" w14:textId="77777777" w:rsidR="00B57CC4" w:rsidRDefault="00B57CC4" w:rsidP="00CE4E1C"/>
    <w:p w14:paraId="4972B06E" w14:textId="74AFEF4D" w:rsidR="00B57CC4" w:rsidRDefault="00B57CC4" w:rsidP="00CE4E1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66DEFDD2" w14:textId="77777777" w:rsidR="00B57CC4" w:rsidRDefault="00B57CC4" w:rsidP="00CE4E1C"/>
    <w:p w14:paraId="3B1AA5C9" w14:textId="293BACBE" w:rsidR="00B57CC4" w:rsidRDefault="00B57CC4" w:rsidP="00CE4E1C">
      <w:r>
        <w:t>V Kamenickém Šenově dne 27.7.2026</w:t>
      </w:r>
    </w:p>
    <w:p w14:paraId="5BEB14B3" w14:textId="4854F857" w:rsidR="00B57CC4" w:rsidRDefault="00B57CC4" w:rsidP="00CE4E1C">
      <w:r>
        <w:t>Miroslav Bajgar</w:t>
      </w:r>
    </w:p>
    <w:p w14:paraId="58ACFA18" w14:textId="3D415E6A" w:rsidR="00B57CC4" w:rsidRPr="00CE4E1C" w:rsidRDefault="00B57CC4" w:rsidP="00CE4E1C">
      <w:r>
        <w:rPr>
          <w:noProof/>
        </w:rPr>
        <w:drawing>
          <wp:inline distT="0" distB="0" distL="0" distR="0" wp14:anchorId="0FCFCA60" wp14:editId="6CAEE92B">
            <wp:extent cx="2352675" cy="1343025"/>
            <wp:effectExtent l="0" t="0" r="9525" b="9525"/>
            <wp:docPr id="8078468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846886" name="Obrázek 80784688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211" cy="134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DD644" w14:textId="77777777" w:rsidR="005B381E" w:rsidRPr="005B381E" w:rsidRDefault="005B381E" w:rsidP="00A640D0"/>
    <w:p w14:paraId="613DF940" w14:textId="77777777" w:rsidR="00A640D0" w:rsidRPr="00A640D0" w:rsidRDefault="00A640D0" w:rsidP="00A640D0">
      <w:pPr>
        <w:rPr>
          <w:b/>
          <w:bCs/>
          <w:sz w:val="28"/>
          <w:szCs w:val="28"/>
        </w:rPr>
      </w:pPr>
    </w:p>
    <w:sectPr w:rsidR="00A640D0" w:rsidRPr="00A64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F319C"/>
    <w:multiLevelType w:val="hybridMultilevel"/>
    <w:tmpl w:val="B49A1B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0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A20"/>
    <w:rsid w:val="000A1316"/>
    <w:rsid w:val="0010459C"/>
    <w:rsid w:val="002C0A64"/>
    <w:rsid w:val="003E1D03"/>
    <w:rsid w:val="005B381E"/>
    <w:rsid w:val="007D2281"/>
    <w:rsid w:val="007F242A"/>
    <w:rsid w:val="009B4E49"/>
    <w:rsid w:val="00A640D0"/>
    <w:rsid w:val="00B57CC4"/>
    <w:rsid w:val="00C27D0F"/>
    <w:rsid w:val="00C43C57"/>
    <w:rsid w:val="00CE4E1C"/>
    <w:rsid w:val="00CE509A"/>
    <w:rsid w:val="00ED6A20"/>
    <w:rsid w:val="00F1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0F6F"/>
  <w15:chartTrackingRefBased/>
  <w15:docId w15:val="{AA6CE176-96E2-4B4C-ABB9-CE10C146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6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6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6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6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6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6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6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6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6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6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6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6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6A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6A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6A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6A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6A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6A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6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6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6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6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6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6A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6A2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6A2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6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6A2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6A20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686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2026-09-25T06:39:00Z</dcterms:created>
  <dcterms:modified xsi:type="dcterms:W3CDTF">2026-09-25T06:41:00Z</dcterms:modified>
</cp:coreProperties>
</file>